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A9" w:rsidRDefault="004A11A9" w:rsidP="004A11A9">
      <w:pPr>
        <w:tabs>
          <w:tab w:val="left" w:pos="3591"/>
        </w:tabs>
        <w:rPr>
          <w:sz w:val="22"/>
          <w:szCs w:val="22"/>
        </w:rPr>
      </w:pPr>
    </w:p>
    <w:p w:rsidR="004A11A9" w:rsidRDefault="004A11A9" w:rsidP="004A11A9">
      <w:pPr>
        <w:tabs>
          <w:tab w:val="left" w:pos="1134"/>
        </w:tabs>
        <w:spacing w:line="360" w:lineRule="auto"/>
        <w:jc w:val="both"/>
      </w:pPr>
    </w:p>
    <w:p w:rsidR="004A11A9" w:rsidRDefault="004A11A9" w:rsidP="004A11A9">
      <w:pPr>
        <w:tabs>
          <w:tab w:val="left" w:pos="1134"/>
        </w:tabs>
        <w:spacing w:line="360" w:lineRule="auto"/>
        <w:jc w:val="both"/>
      </w:pPr>
      <w:bookmarkStart w:id="0" w:name="_GoBack"/>
      <w:bookmarkEnd w:id="0"/>
    </w:p>
    <w:p w:rsidR="004A11A9" w:rsidRDefault="004A11A9" w:rsidP="004A11A9">
      <w:pPr>
        <w:tabs>
          <w:tab w:val="left" w:pos="1134"/>
        </w:tabs>
        <w:spacing w:line="360" w:lineRule="auto"/>
        <w:jc w:val="both"/>
      </w:pPr>
    </w:p>
    <w:p w:rsidR="004A11A9" w:rsidRPr="00A8643F" w:rsidRDefault="004A11A9" w:rsidP="004A11A9">
      <w:p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>
        <w:tab/>
      </w:r>
      <w:r w:rsidRPr="00A8643F">
        <w:rPr>
          <w:sz w:val="22"/>
          <w:szCs w:val="22"/>
        </w:rPr>
        <w:t>Cuida</w:t>
      </w:r>
      <w:r>
        <w:rPr>
          <w:sz w:val="22"/>
          <w:szCs w:val="22"/>
        </w:rPr>
        <w:t>-se de Pedido de Esclarecimento, apresentado pela empresa Itaú Unibanco S.A.,</w:t>
      </w:r>
      <w:r w:rsidRPr="00A8643F">
        <w:rPr>
          <w:sz w:val="22"/>
          <w:szCs w:val="22"/>
        </w:rPr>
        <w:t xml:space="preserve"> ao edital do Pregão n.º </w:t>
      </w:r>
      <w:r>
        <w:rPr>
          <w:sz w:val="22"/>
          <w:szCs w:val="22"/>
        </w:rPr>
        <w:t>35/2015</w:t>
      </w:r>
      <w:r w:rsidRPr="00A8643F">
        <w:rPr>
          <w:sz w:val="22"/>
          <w:szCs w:val="22"/>
        </w:rPr>
        <w:t xml:space="preserve">, cujo objeto </w:t>
      </w:r>
      <w:r>
        <w:rPr>
          <w:sz w:val="22"/>
          <w:szCs w:val="22"/>
        </w:rPr>
        <w:t>trata-se d</w:t>
      </w:r>
      <w:r w:rsidRPr="00A36BB9">
        <w:rPr>
          <w:sz w:val="22"/>
          <w:szCs w:val="22"/>
        </w:rPr>
        <w:t>a obtenção da proposta mais vantajosa para Câmara (contrapartida pecuniária a ser paga pela instituição financeira) na contratação de estabelecimento bancário para a centralização dos serviços de pagamento de remunerações e salários dos servidores, ativos, inativos, agentes políticos, e pensionistas da Câmara Municipal de Sorocaba</w:t>
      </w:r>
      <w:r>
        <w:rPr>
          <w:sz w:val="22"/>
          <w:szCs w:val="22"/>
        </w:rPr>
        <w:t>.</w:t>
      </w:r>
    </w:p>
    <w:p w:rsidR="004A11A9" w:rsidRPr="008A4191" w:rsidRDefault="004A11A9" w:rsidP="004A11A9">
      <w:pPr>
        <w:tabs>
          <w:tab w:val="left" w:pos="1134"/>
        </w:tabs>
        <w:jc w:val="both"/>
      </w:pPr>
    </w:p>
    <w:p w:rsidR="004A11A9" w:rsidRDefault="004A11A9" w:rsidP="004A11A9">
      <w:pPr>
        <w:tabs>
          <w:tab w:val="left" w:pos="1134"/>
        </w:tabs>
        <w:jc w:val="both"/>
      </w:pPr>
      <w:r w:rsidRPr="008A4191">
        <w:tab/>
        <w:t>Segue</w:t>
      </w:r>
      <w:r>
        <w:t>m</w:t>
      </w:r>
      <w:r w:rsidRPr="008A4191">
        <w:t xml:space="preserve"> abaixo </w:t>
      </w:r>
      <w:r>
        <w:t>as questões e respostas:</w:t>
      </w:r>
    </w:p>
    <w:p w:rsidR="004A11A9" w:rsidRDefault="004A11A9" w:rsidP="004A11A9">
      <w:pPr>
        <w:tabs>
          <w:tab w:val="left" w:pos="1134"/>
        </w:tabs>
        <w:jc w:val="both"/>
      </w:pPr>
    </w:p>
    <w:p w:rsidR="004A11A9" w:rsidRDefault="004A11A9" w:rsidP="004A11A9">
      <w:pPr>
        <w:tabs>
          <w:tab w:val="left" w:pos="1134"/>
        </w:tabs>
        <w:jc w:val="both"/>
        <w:rPr>
          <w:b/>
        </w:rPr>
      </w:pPr>
      <w:r w:rsidRPr="005E350E">
        <w:rPr>
          <w:b/>
        </w:rPr>
        <w:t>Questão:</w:t>
      </w:r>
    </w:p>
    <w:p w:rsidR="004A11A9" w:rsidRPr="00A36BB9" w:rsidRDefault="004A11A9" w:rsidP="004A11A9">
      <w:pPr>
        <w:tabs>
          <w:tab w:val="left" w:pos="1134"/>
        </w:tabs>
        <w:jc w:val="both"/>
        <w:rPr>
          <w:i/>
        </w:rPr>
      </w:pPr>
      <w:r>
        <w:rPr>
          <w:i/>
        </w:rPr>
        <w:t>“</w:t>
      </w:r>
      <w:r w:rsidRPr="00A36BB9">
        <w:rPr>
          <w:i/>
        </w:rPr>
        <w:t>1) Pedimos confirmar o entendimento de que as respostas prestadas por esta municipalidade para o Pregão 29/2015, quando aplicadas, são ratificadas para o Pregão de 35/</w:t>
      </w:r>
      <w:proofErr w:type="gramStart"/>
      <w:r w:rsidRPr="00A36BB9">
        <w:rPr>
          <w:i/>
        </w:rPr>
        <w:t>2015.</w:t>
      </w:r>
      <w:r>
        <w:rPr>
          <w:i/>
        </w:rPr>
        <w:t>”</w:t>
      </w:r>
      <w:proofErr w:type="gramEnd"/>
    </w:p>
    <w:p w:rsidR="004A11A9" w:rsidRDefault="004A11A9" w:rsidP="004A11A9">
      <w:pPr>
        <w:tabs>
          <w:tab w:val="left" w:pos="1134"/>
        </w:tabs>
        <w:jc w:val="both"/>
      </w:pPr>
    </w:p>
    <w:p w:rsidR="004A11A9" w:rsidRPr="005E350E" w:rsidRDefault="004A11A9" w:rsidP="004A11A9">
      <w:pPr>
        <w:rPr>
          <w:b/>
        </w:rPr>
      </w:pPr>
      <w:r w:rsidRPr="005E350E">
        <w:rPr>
          <w:b/>
        </w:rPr>
        <w:t xml:space="preserve">Resposta: </w:t>
      </w:r>
    </w:p>
    <w:p w:rsidR="004A11A9" w:rsidRDefault="004A11A9" w:rsidP="004A11A9">
      <w:pPr>
        <w:tabs>
          <w:tab w:val="left" w:pos="1134"/>
        </w:tabs>
        <w:jc w:val="both"/>
      </w:pPr>
      <w:r w:rsidRPr="00A36BB9">
        <w:t>Tendo em vista que o Pregão n.º 29/2015 e Pregão n.º 35/2015 são processos distintos e que a expressão “quando aplicadas”</w:t>
      </w:r>
      <w:r>
        <w:t xml:space="preserve"> </w:t>
      </w:r>
      <w:r w:rsidRPr="00A36BB9">
        <w:t xml:space="preserve">causa dubiedade na questão, a resposta fica prejudicada. </w:t>
      </w:r>
    </w:p>
    <w:p w:rsidR="004A11A9" w:rsidRDefault="004A11A9" w:rsidP="004A11A9">
      <w:pPr>
        <w:tabs>
          <w:tab w:val="left" w:pos="1134"/>
        </w:tabs>
        <w:jc w:val="both"/>
      </w:pPr>
    </w:p>
    <w:p w:rsidR="004A11A9" w:rsidRDefault="004A11A9" w:rsidP="004A11A9">
      <w:pPr>
        <w:tabs>
          <w:tab w:val="left" w:pos="1134"/>
        </w:tabs>
        <w:jc w:val="both"/>
      </w:pPr>
    </w:p>
    <w:p w:rsidR="004A11A9" w:rsidRDefault="004A11A9" w:rsidP="004A11A9">
      <w:pPr>
        <w:tabs>
          <w:tab w:val="left" w:pos="1134"/>
        </w:tabs>
        <w:jc w:val="both"/>
      </w:pPr>
    </w:p>
    <w:p w:rsidR="004A11A9" w:rsidRDefault="004A11A9" w:rsidP="004A11A9">
      <w:pPr>
        <w:tabs>
          <w:tab w:val="left" w:pos="1134"/>
        </w:tabs>
        <w:jc w:val="both"/>
        <w:rPr>
          <w:b/>
        </w:rPr>
      </w:pPr>
      <w:r w:rsidRPr="005E350E">
        <w:rPr>
          <w:b/>
        </w:rPr>
        <w:t>Questão:</w:t>
      </w:r>
    </w:p>
    <w:p w:rsidR="004A11A9" w:rsidRPr="00A36BB9" w:rsidRDefault="004A11A9" w:rsidP="004A11A9">
      <w:pPr>
        <w:tabs>
          <w:tab w:val="left" w:pos="1134"/>
        </w:tabs>
        <w:jc w:val="both"/>
        <w:rPr>
          <w:i/>
        </w:rPr>
      </w:pPr>
      <w:r>
        <w:rPr>
          <w:i/>
        </w:rPr>
        <w:t>“</w:t>
      </w:r>
      <w:r w:rsidRPr="00A36BB9">
        <w:rPr>
          <w:i/>
        </w:rPr>
        <w:t xml:space="preserve">2) Em relação ao item 3.1, ‘c’ do Edital, pedimos confirmar o entendimento de que a apresentação dos RG e CPF do representante legal da empresa, </w:t>
      </w:r>
      <w:r w:rsidRPr="00A36BB9">
        <w:rPr>
          <w:i/>
          <w:u w:val="single"/>
        </w:rPr>
        <w:t>em suas vias originais</w:t>
      </w:r>
      <w:r w:rsidRPr="00A36BB9">
        <w:rPr>
          <w:i/>
        </w:rPr>
        <w:t xml:space="preserve">, acompanhados de procuração pública que lhe outorgue poderes para representa-la no processo sob análise, devidamente autenticada em Cartório, substituem a necessidade da apresentação de cópia autenticada dos referidos </w:t>
      </w:r>
      <w:proofErr w:type="gramStart"/>
      <w:r w:rsidRPr="00A36BB9">
        <w:rPr>
          <w:i/>
        </w:rPr>
        <w:t>documentos.</w:t>
      </w:r>
      <w:r>
        <w:rPr>
          <w:i/>
        </w:rPr>
        <w:t>”</w:t>
      </w:r>
      <w:proofErr w:type="gramEnd"/>
    </w:p>
    <w:p w:rsidR="004A11A9" w:rsidRDefault="004A11A9" w:rsidP="004A11A9">
      <w:pPr>
        <w:tabs>
          <w:tab w:val="left" w:pos="1134"/>
        </w:tabs>
        <w:jc w:val="both"/>
      </w:pPr>
    </w:p>
    <w:p w:rsidR="004A11A9" w:rsidRPr="005E350E" w:rsidRDefault="004A11A9" w:rsidP="004A11A9">
      <w:pPr>
        <w:rPr>
          <w:b/>
        </w:rPr>
      </w:pPr>
      <w:r w:rsidRPr="005E350E">
        <w:rPr>
          <w:b/>
        </w:rPr>
        <w:t xml:space="preserve">Resposta: </w:t>
      </w:r>
    </w:p>
    <w:p w:rsidR="004A11A9" w:rsidRDefault="004A11A9" w:rsidP="004A11A9">
      <w:pPr>
        <w:tabs>
          <w:tab w:val="left" w:pos="1134"/>
        </w:tabs>
        <w:jc w:val="both"/>
      </w:pPr>
      <w:r w:rsidRPr="00A36BB9">
        <w:t>A simples apresentação dos documentos originais com a procuração, nos termos da questão, não atende ao item 3.1.c. Ressaltamos que a autenticação da cópia poderá ser providenciada conforme o item 3.6 do edital.</w:t>
      </w:r>
    </w:p>
    <w:p w:rsidR="004A11A9" w:rsidRDefault="004A11A9" w:rsidP="004A11A9">
      <w:pPr>
        <w:tabs>
          <w:tab w:val="left" w:pos="1134"/>
        </w:tabs>
        <w:jc w:val="both"/>
      </w:pPr>
    </w:p>
    <w:p w:rsidR="004A11A9" w:rsidRDefault="004A11A9" w:rsidP="004A11A9">
      <w:pPr>
        <w:tabs>
          <w:tab w:val="left" w:pos="1134"/>
        </w:tabs>
        <w:jc w:val="both"/>
      </w:pPr>
    </w:p>
    <w:p w:rsidR="004A11A9" w:rsidRDefault="004A11A9" w:rsidP="004A11A9">
      <w:pPr>
        <w:tabs>
          <w:tab w:val="left" w:pos="1134"/>
        </w:tabs>
        <w:jc w:val="both"/>
      </w:pPr>
    </w:p>
    <w:p w:rsidR="004A11A9" w:rsidRDefault="004A11A9" w:rsidP="004A11A9">
      <w:pPr>
        <w:tabs>
          <w:tab w:val="left" w:pos="1134"/>
        </w:tabs>
        <w:jc w:val="both"/>
        <w:rPr>
          <w:b/>
        </w:rPr>
      </w:pPr>
      <w:r w:rsidRPr="005E350E">
        <w:rPr>
          <w:b/>
        </w:rPr>
        <w:t>Questão:</w:t>
      </w:r>
    </w:p>
    <w:p w:rsidR="004A11A9" w:rsidRPr="00A36BB9" w:rsidRDefault="004A11A9" w:rsidP="004A11A9">
      <w:pPr>
        <w:tabs>
          <w:tab w:val="left" w:pos="1134"/>
        </w:tabs>
        <w:jc w:val="both"/>
        <w:rPr>
          <w:i/>
        </w:rPr>
      </w:pPr>
      <w:r>
        <w:rPr>
          <w:i/>
        </w:rPr>
        <w:t>“</w:t>
      </w:r>
      <w:r w:rsidRPr="00A36BB9">
        <w:rPr>
          <w:i/>
        </w:rPr>
        <w:t>3) Em resposta à questão 06 do Pedido de Esclarecimentos nº 01, referente ao Pregão 29/2015, a Câmara informou que em caso de rescisão será aplicado o disposto no art. 65, § 1º da Lei 8.666/93.</w:t>
      </w:r>
    </w:p>
    <w:p w:rsidR="004A11A9" w:rsidRPr="00A36BB9" w:rsidRDefault="004A11A9" w:rsidP="004A11A9">
      <w:pPr>
        <w:tabs>
          <w:tab w:val="left" w:pos="1134"/>
        </w:tabs>
        <w:jc w:val="both"/>
      </w:pPr>
    </w:p>
    <w:p w:rsidR="004A11A9" w:rsidRPr="00A36BB9" w:rsidRDefault="004A11A9" w:rsidP="004A11A9">
      <w:pPr>
        <w:tabs>
          <w:tab w:val="left" w:pos="1134"/>
        </w:tabs>
        <w:jc w:val="both"/>
        <w:rPr>
          <w:i/>
        </w:rPr>
      </w:pPr>
      <w:r w:rsidRPr="00A36BB9">
        <w:rPr>
          <w:i/>
        </w:rPr>
        <w:t>Assim dispõe a Lei:</w:t>
      </w:r>
    </w:p>
    <w:p w:rsidR="004A11A9" w:rsidRPr="00A36BB9" w:rsidRDefault="004A11A9" w:rsidP="004A11A9">
      <w:pPr>
        <w:tabs>
          <w:tab w:val="left" w:pos="1134"/>
        </w:tabs>
        <w:jc w:val="both"/>
        <w:rPr>
          <w:i/>
        </w:rPr>
      </w:pPr>
    </w:p>
    <w:p w:rsidR="004A11A9" w:rsidRPr="00A36BB9" w:rsidRDefault="004A11A9" w:rsidP="004A11A9">
      <w:pPr>
        <w:tabs>
          <w:tab w:val="left" w:pos="1134"/>
        </w:tabs>
        <w:jc w:val="both"/>
        <w:rPr>
          <w:i/>
        </w:rPr>
      </w:pPr>
      <w:bookmarkStart w:id="1" w:name="art65"/>
      <w:bookmarkEnd w:id="1"/>
      <w:r w:rsidRPr="00A36BB9">
        <w:rPr>
          <w:i/>
        </w:rPr>
        <w:lastRenderedPageBreak/>
        <w:t>Art. 65.  Os contratos regidos por esta Lei poderão ser alterados, com as devidas justificativas, nos seguintes casos:</w:t>
      </w:r>
    </w:p>
    <w:p w:rsidR="004A11A9" w:rsidRPr="00A36BB9" w:rsidRDefault="004A11A9" w:rsidP="004A11A9">
      <w:pPr>
        <w:tabs>
          <w:tab w:val="left" w:pos="1134"/>
        </w:tabs>
        <w:jc w:val="both"/>
        <w:rPr>
          <w:i/>
        </w:rPr>
      </w:pPr>
      <w:bookmarkStart w:id="2" w:name="art65§1"/>
      <w:bookmarkEnd w:id="2"/>
      <w:r w:rsidRPr="00A36BB9">
        <w:rPr>
          <w:i/>
        </w:rPr>
        <w:t>§ 1</w:t>
      </w:r>
      <w:r w:rsidRPr="00A36BB9">
        <w:rPr>
          <w:i/>
          <w:u w:val="single"/>
          <w:vertAlign w:val="superscript"/>
        </w:rPr>
        <w:t>o</w:t>
      </w:r>
      <w:r w:rsidRPr="00A36BB9">
        <w:rPr>
          <w:i/>
        </w:rPr>
        <w:t>  O contratado fica obrigado a aceitar, nas mesmas condições contratuais, os acréscimos ou supressões que se fizerem nas obras, serviços ou compras, até 25% (vinte e cinco por cento) do valor inicial atualizado do contrato, e, no caso particular de reforma de edifício ou de equipamento, até o limite de 50% (cinquenta por cento) para os seus acréscimos.</w:t>
      </w:r>
    </w:p>
    <w:p w:rsidR="004A11A9" w:rsidRPr="00A36BB9" w:rsidRDefault="004A11A9" w:rsidP="004A11A9">
      <w:pPr>
        <w:tabs>
          <w:tab w:val="left" w:pos="1134"/>
        </w:tabs>
        <w:jc w:val="both"/>
        <w:rPr>
          <w:i/>
        </w:rPr>
      </w:pPr>
    </w:p>
    <w:p w:rsidR="004A11A9" w:rsidRDefault="004A11A9" w:rsidP="004A11A9">
      <w:pPr>
        <w:tabs>
          <w:tab w:val="left" w:pos="1134"/>
        </w:tabs>
        <w:jc w:val="both"/>
        <w:rPr>
          <w:i/>
        </w:rPr>
      </w:pPr>
      <w:r w:rsidRPr="00A36BB9">
        <w:rPr>
          <w:i/>
        </w:rPr>
        <w:t>Considerando que o serviço objeto da licitação não se trata de uma entrega de mercadorias, nem tampouco um serviço mensurável sob o ponto de vista de aplicação do §1º do art. 65 da Lei 8.666/93, solicitamos a revisão da referida resposta.</w:t>
      </w:r>
      <w:r>
        <w:rPr>
          <w:i/>
        </w:rPr>
        <w:t>”</w:t>
      </w:r>
    </w:p>
    <w:p w:rsidR="004A11A9" w:rsidRDefault="004A11A9" w:rsidP="004A11A9">
      <w:pPr>
        <w:tabs>
          <w:tab w:val="left" w:pos="1134"/>
        </w:tabs>
        <w:jc w:val="both"/>
        <w:rPr>
          <w:i/>
        </w:rPr>
      </w:pPr>
    </w:p>
    <w:p w:rsidR="004A11A9" w:rsidRPr="005E350E" w:rsidRDefault="004A11A9" w:rsidP="004A11A9">
      <w:pPr>
        <w:rPr>
          <w:b/>
        </w:rPr>
      </w:pPr>
      <w:r w:rsidRPr="005E350E">
        <w:rPr>
          <w:b/>
        </w:rPr>
        <w:t xml:space="preserve">Resposta: </w:t>
      </w:r>
    </w:p>
    <w:p w:rsidR="004A11A9" w:rsidRPr="00A36BB9" w:rsidRDefault="004A11A9" w:rsidP="004A11A9">
      <w:pPr>
        <w:tabs>
          <w:tab w:val="left" w:pos="1134"/>
        </w:tabs>
        <w:jc w:val="both"/>
      </w:pPr>
      <w:r w:rsidRPr="00A36BB9">
        <w:t>No nosso entendimento, a questão fica prejudicada, uma vez que art. 65, §1º, da Lei Federal n.º 8.666/93, não trata de rescisão contratual.</w:t>
      </w:r>
    </w:p>
    <w:p w:rsidR="004A11A9" w:rsidRDefault="004A11A9" w:rsidP="004A11A9">
      <w:pPr>
        <w:tabs>
          <w:tab w:val="left" w:pos="1134"/>
        </w:tabs>
        <w:jc w:val="both"/>
      </w:pPr>
    </w:p>
    <w:p w:rsidR="004A11A9" w:rsidRDefault="004A11A9" w:rsidP="004A11A9">
      <w:pPr>
        <w:tabs>
          <w:tab w:val="left" w:pos="1134"/>
        </w:tabs>
        <w:jc w:val="both"/>
      </w:pPr>
    </w:p>
    <w:p w:rsidR="004A11A9" w:rsidRDefault="004A11A9" w:rsidP="004A11A9">
      <w:pPr>
        <w:tabs>
          <w:tab w:val="left" w:pos="1134"/>
        </w:tabs>
        <w:jc w:val="both"/>
      </w:pPr>
    </w:p>
    <w:p w:rsidR="004A11A9" w:rsidRDefault="004A11A9" w:rsidP="004A11A9">
      <w:pPr>
        <w:tabs>
          <w:tab w:val="left" w:pos="1134"/>
        </w:tabs>
        <w:jc w:val="both"/>
        <w:rPr>
          <w:b/>
        </w:rPr>
      </w:pPr>
      <w:r w:rsidRPr="005E350E">
        <w:rPr>
          <w:b/>
        </w:rPr>
        <w:t>Questão:</w:t>
      </w:r>
    </w:p>
    <w:p w:rsidR="004A11A9" w:rsidRPr="00A36BB9" w:rsidRDefault="004A11A9" w:rsidP="004A11A9">
      <w:pPr>
        <w:tabs>
          <w:tab w:val="left" w:pos="1134"/>
        </w:tabs>
        <w:jc w:val="both"/>
        <w:rPr>
          <w:i/>
        </w:rPr>
      </w:pPr>
      <w:r>
        <w:rPr>
          <w:i/>
        </w:rPr>
        <w:t>“</w:t>
      </w:r>
      <w:r w:rsidRPr="00A36BB9">
        <w:rPr>
          <w:i/>
        </w:rPr>
        <w:t>4) Sobre a restituição de valores em caso de rescisão contratual, cuja questão foi abordada na pergunta 08 do Pedido de Esclarecimentos 01 do Pregão 29/2015.</w:t>
      </w:r>
    </w:p>
    <w:p w:rsidR="004A11A9" w:rsidRPr="00A36BB9" w:rsidRDefault="004A11A9" w:rsidP="004A11A9">
      <w:pPr>
        <w:tabs>
          <w:tab w:val="left" w:pos="1134"/>
        </w:tabs>
        <w:jc w:val="both"/>
        <w:rPr>
          <w:i/>
        </w:rPr>
      </w:pPr>
    </w:p>
    <w:p w:rsidR="004A11A9" w:rsidRPr="00A36BB9" w:rsidRDefault="004A11A9" w:rsidP="004A11A9">
      <w:pPr>
        <w:tabs>
          <w:tab w:val="left" w:pos="1134"/>
        </w:tabs>
        <w:jc w:val="both"/>
        <w:rPr>
          <w:i/>
        </w:rPr>
      </w:pPr>
      <w:r w:rsidRPr="00A36BB9">
        <w:rPr>
          <w:i/>
        </w:rPr>
        <w:t xml:space="preserve">Deve-se observar que o Pregão 35/2015 apresenta uma relação contrária, do ponto de vista de pagamento, isto porque, nas licitações de folha de pagamento, não é a Câmara que irá pagar um fornecedor; na verdade, a lógica é invertida: a Câmara vai receber recursos, </w:t>
      </w:r>
      <w:r w:rsidRPr="00A36BB9">
        <w:rPr>
          <w:i/>
          <w:u w:val="single"/>
        </w:rPr>
        <w:t>de forma antecipada</w:t>
      </w:r>
      <w:r w:rsidRPr="00A36BB9">
        <w:rPr>
          <w:i/>
        </w:rPr>
        <w:t>, por um serviço que será prestado mensalmente (processamento da folha de pagamentos) no curso do contrato (cuja vigência total será de 60 meses).</w:t>
      </w:r>
    </w:p>
    <w:p w:rsidR="004A11A9" w:rsidRPr="00A36BB9" w:rsidRDefault="004A11A9" w:rsidP="004A11A9">
      <w:pPr>
        <w:tabs>
          <w:tab w:val="left" w:pos="1134"/>
        </w:tabs>
        <w:jc w:val="both"/>
        <w:rPr>
          <w:i/>
        </w:rPr>
      </w:pPr>
    </w:p>
    <w:p w:rsidR="004A11A9" w:rsidRPr="00A36BB9" w:rsidRDefault="004A11A9" w:rsidP="004A11A9">
      <w:pPr>
        <w:tabs>
          <w:tab w:val="left" w:pos="1134"/>
        </w:tabs>
        <w:jc w:val="both"/>
        <w:rPr>
          <w:i/>
        </w:rPr>
      </w:pPr>
      <w:r w:rsidRPr="00A36BB9">
        <w:rPr>
          <w:i/>
        </w:rPr>
        <w:t xml:space="preserve">Partindo deste raciocínio, a interrupção antecipada do cumprimento do objeto por qualquer motivo dá direito ao ressarcimento corrigido dos valores antecipados pelo período não cumprido, sob pena de caracterizar o enriquecimento ilícito. </w:t>
      </w:r>
    </w:p>
    <w:p w:rsidR="004A11A9" w:rsidRPr="00A36BB9" w:rsidRDefault="004A11A9" w:rsidP="004A11A9">
      <w:pPr>
        <w:tabs>
          <w:tab w:val="left" w:pos="1134"/>
        </w:tabs>
        <w:jc w:val="both"/>
        <w:rPr>
          <w:i/>
        </w:rPr>
      </w:pPr>
    </w:p>
    <w:p w:rsidR="004A11A9" w:rsidRPr="00A36BB9" w:rsidRDefault="004A11A9" w:rsidP="004A11A9">
      <w:pPr>
        <w:tabs>
          <w:tab w:val="left" w:pos="1134"/>
        </w:tabs>
        <w:jc w:val="both"/>
        <w:rPr>
          <w:i/>
        </w:rPr>
      </w:pPr>
      <w:r w:rsidRPr="00A36BB9">
        <w:rPr>
          <w:i/>
        </w:rPr>
        <w:t xml:space="preserve">Obviamente, havendo culpa do contratado na rescisão contratual estará este submetido à possibilidade de incorrer em multas conforme previsto na cláusula décima quinta. </w:t>
      </w:r>
    </w:p>
    <w:p w:rsidR="004A11A9" w:rsidRPr="00A36BB9" w:rsidRDefault="004A11A9" w:rsidP="004A11A9">
      <w:pPr>
        <w:tabs>
          <w:tab w:val="left" w:pos="1134"/>
        </w:tabs>
        <w:jc w:val="both"/>
        <w:rPr>
          <w:i/>
        </w:rPr>
      </w:pPr>
    </w:p>
    <w:p w:rsidR="004A11A9" w:rsidRPr="00A36BB9" w:rsidRDefault="004A11A9" w:rsidP="004A11A9">
      <w:pPr>
        <w:tabs>
          <w:tab w:val="left" w:pos="1134"/>
        </w:tabs>
        <w:jc w:val="both"/>
      </w:pPr>
      <w:r w:rsidRPr="00A36BB9">
        <w:rPr>
          <w:i/>
        </w:rPr>
        <w:t>Sendo assim, é correto afirmar que serão devolvidos de imediato os valores antecipados proporcionalmente caso ocorra o rompimento contratual em qualquer hipótese, submetendo-se no caso de rescisão com culpa do contratado às penalidades previstas na Lei 8.666/93 e descritas na cláusula décima quinta da minuta contratual?</w:t>
      </w:r>
      <w:r>
        <w:rPr>
          <w:i/>
        </w:rPr>
        <w:t>”</w:t>
      </w:r>
      <w:r w:rsidRPr="00A36BB9">
        <w:rPr>
          <w:i/>
        </w:rPr>
        <w:t xml:space="preserve"> </w:t>
      </w:r>
      <w:r w:rsidRPr="00A36BB9">
        <w:t xml:space="preserve"> </w:t>
      </w:r>
    </w:p>
    <w:p w:rsidR="004A11A9" w:rsidRDefault="004A11A9" w:rsidP="004A11A9">
      <w:pPr>
        <w:tabs>
          <w:tab w:val="left" w:pos="1134"/>
        </w:tabs>
        <w:jc w:val="both"/>
      </w:pPr>
    </w:p>
    <w:p w:rsidR="004A11A9" w:rsidRPr="005E350E" w:rsidRDefault="004A11A9" w:rsidP="004A11A9">
      <w:pPr>
        <w:rPr>
          <w:b/>
        </w:rPr>
      </w:pPr>
      <w:r w:rsidRPr="005E350E">
        <w:rPr>
          <w:b/>
        </w:rPr>
        <w:t xml:space="preserve">Resposta: </w:t>
      </w:r>
    </w:p>
    <w:p w:rsidR="004A11A9" w:rsidRPr="00A36BB9" w:rsidRDefault="004A11A9" w:rsidP="004A11A9">
      <w:pPr>
        <w:tabs>
          <w:tab w:val="left" w:pos="1134"/>
        </w:tabs>
        <w:jc w:val="both"/>
      </w:pPr>
      <w:r w:rsidRPr="00A36BB9">
        <w:t xml:space="preserve">O procedimento para a devolução de valores ocorrerá conforme legislação vigente e trâmites necessários na ocasião. </w:t>
      </w:r>
    </w:p>
    <w:p w:rsidR="004A11A9" w:rsidRDefault="004A11A9" w:rsidP="004A11A9">
      <w:pPr>
        <w:tabs>
          <w:tab w:val="left" w:pos="1134"/>
        </w:tabs>
        <w:jc w:val="both"/>
      </w:pPr>
    </w:p>
    <w:p w:rsidR="004A11A9" w:rsidRDefault="004A11A9" w:rsidP="004A11A9">
      <w:pPr>
        <w:tabs>
          <w:tab w:val="left" w:pos="1134"/>
        </w:tabs>
        <w:jc w:val="both"/>
      </w:pPr>
    </w:p>
    <w:p w:rsidR="004A11A9" w:rsidRDefault="004A11A9" w:rsidP="004A11A9">
      <w:pPr>
        <w:tabs>
          <w:tab w:val="left" w:pos="1134"/>
        </w:tabs>
        <w:jc w:val="both"/>
      </w:pPr>
    </w:p>
    <w:p w:rsidR="004A11A9" w:rsidRDefault="004A11A9" w:rsidP="004A11A9">
      <w:pPr>
        <w:tabs>
          <w:tab w:val="left" w:pos="1134"/>
        </w:tabs>
        <w:jc w:val="both"/>
        <w:rPr>
          <w:b/>
        </w:rPr>
      </w:pPr>
      <w:r w:rsidRPr="005E350E">
        <w:rPr>
          <w:b/>
        </w:rPr>
        <w:t>Questão:</w:t>
      </w:r>
    </w:p>
    <w:p w:rsidR="004A11A9" w:rsidRPr="00A36BB9" w:rsidRDefault="004A11A9" w:rsidP="004A11A9">
      <w:pPr>
        <w:tabs>
          <w:tab w:val="left" w:pos="1134"/>
        </w:tabs>
        <w:jc w:val="both"/>
        <w:rPr>
          <w:i/>
        </w:rPr>
      </w:pPr>
      <w:r>
        <w:rPr>
          <w:i/>
        </w:rPr>
        <w:lastRenderedPageBreak/>
        <w:t>“</w:t>
      </w:r>
      <w:r w:rsidRPr="00A36BB9">
        <w:rPr>
          <w:i/>
        </w:rPr>
        <w:t>5) Houve apresentação de impugnação e/ou pedido de esclarecimentos por algum interessado? Em caso positivo, solicitamos disponibilizar cópia para consulta.</w:t>
      </w:r>
      <w:r>
        <w:rPr>
          <w:i/>
        </w:rPr>
        <w:t>”</w:t>
      </w:r>
    </w:p>
    <w:p w:rsidR="004A11A9" w:rsidRDefault="004A11A9" w:rsidP="004A11A9">
      <w:pPr>
        <w:tabs>
          <w:tab w:val="left" w:pos="1134"/>
        </w:tabs>
        <w:jc w:val="both"/>
      </w:pPr>
    </w:p>
    <w:p w:rsidR="004A11A9" w:rsidRPr="005E350E" w:rsidRDefault="004A11A9" w:rsidP="004A11A9">
      <w:pPr>
        <w:rPr>
          <w:b/>
        </w:rPr>
      </w:pPr>
      <w:r w:rsidRPr="005E350E">
        <w:rPr>
          <w:b/>
        </w:rPr>
        <w:t xml:space="preserve">Resposta: </w:t>
      </w:r>
    </w:p>
    <w:p w:rsidR="004A11A9" w:rsidRPr="00A36BB9" w:rsidRDefault="004A11A9" w:rsidP="004A11A9">
      <w:pPr>
        <w:tabs>
          <w:tab w:val="left" w:pos="1134"/>
        </w:tabs>
        <w:jc w:val="both"/>
      </w:pPr>
      <w:r w:rsidRPr="00A36BB9">
        <w:t>Não houve.</w:t>
      </w:r>
    </w:p>
    <w:p w:rsidR="004A11A9" w:rsidRDefault="004A11A9" w:rsidP="004A11A9">
      <w:pPr>
        <w:tabs>
          <w:tab w:val="left" w:pos="1134"/>
        </w:tabs>
        <w:jc w:val="both"/>
      </w:pPr>
    </w:p>
    <w:p w:rsidR="004A11A9" w:rsidRDefault="004A11A9" w:rsidP="004A11A9">
      <w:pPr>
        <w:tabs>
          <w:tab w:val="left" w:pos="1134"/>
        </w:tabs>
        <w:jc w:val="both"/>
      </w:pPr>
    </w:p>
    <w:p w:rsidR="004A11A9" w:rsidRDefault="004A11A9" w:rsidP="004A11A9">
      <w:pPr>
        <w:tabs>
          <w:tab w:val="left" w:pos="1134"/>
        </w:tabs>
        <w:jc w:val="both"/>
      </w:pPr>
    </w:p>
    <w:p w:rsidR="004A11A9" w:rsidRDefault="004A11A9" w:rsidP="004A11A9">
      <w:pPr>
        <w:tabs>
          <w:tab w:val="left" w:pos="1134"/>
        </w:tabs>
        <w:jc w:val="both"/>
        <w:rPr>
          <w:b/>
        </w:rPr>
      </w:pPr>
      <w:r w:rsidRPr="005E350E">
        <w:rPr>
          <w:b/>
        </w:rPr>
        <w:t>Questão:</w:t>
      </w:r>
    </w:p>
    <w:p w:rsidR="004A11A9" w:rsidRPr="00A36BB9" w:rsidRDefault="004A11A9" w:rsidP="004A11A9">
      <w:pPr>
        <w:tabs>
          <w:tab w:val="left" w:pos="1134"/>
        </w:tabs>
        <w:jc w:val="both"/>
        <w:rPr>
          <w:i/>
        </w:rPr>
      </w:pPr>
      <w:r>
        <w:rPr>
          <w:i/>
        </w:rPr>
        <w:t>“</w:t>
      </w:r>
      <w:r w:rsidRPr="00A36BB9">
        <w:rPr>
          <w:i/>
        </w:rPr>
        <w:t>6) Houve alguma alteração/aditamento ao Edital após sua publicação? Em caso positivo, solicitamos disponibilizar cópia para consulta.</w:t>
      </w:r>
      <w:r>
        <w:rPr>
          <w:i/>
        </w:rPr>
        <w:t>”</w:t>
      </w:r>
    </w:p>
    <w:p w:rsidR="004A11A9" w:rsidRDefault="004A11A9" w:rsidP="004A11A9">
      <w:pPr>
        <w:tabs>
          <w:tab w:val="left" w:pos="1134"/>
        </w:tabs>
        <w:jc w:val="both"/>
      </w:pPr>
    </w:p>
    <w:p w:rsidR="004A11A9" w:rsidRPr="005E350E" w:rsidRDefault="004A11A9" w:rsidP="004A11A9">
      <w:pPr>
        <w:rPr>
          <w:b/>
        </w:rPr>
      </w:pPr>
      <w:r w:rsidRPr="005E350E">
        <w:rPr>
          <w:b/>
        </w:rPr>
        <w:t xml:space="preserve">Resposta: </w:t>
      </w:r>
    </w:p>
    <w:p w:rsidR="004A11A9" w:rsidRPr="00A36BB9" w:rsidRDefault="004A11A9" w:rsidP="004A11A9">
      <w:pPr>
        <w:tabs>
          <w:tab w:val="left" w:pos="1134"/>
        </w:tabs>
        <w:jc w:val="both"/>
      </w:pPr>
      <w:r w:rsidRPr="00A36BB9">
        <w:t>Não houve.</w:t>
      </w:r>
    </w:p>
    <w:p w:rsidR="004A11A9" w:rsidRDefault="004A11A9" w:rsidP="004A11A9">
      <w:pPr>
        <w:shd w:val="clear" w:color="auto" w:fill="FFFFFF"/>
        <w:spacing w:before="100" w:beforeAutospacing="1" w:after="100" w:afterAutospacing="1" w:line="360" w:lineRule="auto"/>
        <w:jc w:val="right"/>
        <w:rPr>
          <w:sz w:val="22"/>
          <w:szCs w:val="22"/>
        </w:rPr>
      </w:pPr>
      <w:r w:rsidRPr="00FD0E90">
        <w:rPr>
          <w:sz w:val="22"/>
          <w:szCs w:val="22"/>
        </w:rPr>
        <w:t xml:space="preserve">Sorocaba, </w:t>
      </w:r>
      <w:r>
        <w:rPr>
          <w:sz w:val="22"/>
          <w:szCs w:val="22"/>
        </w:rPr>
        <w:t>06</w:t>
      </w:r>
      <w:r w:rsidRPr="00FD0E90">
        <w:rPr>
          <w:sz w:val="22"/>
          <w:szCs w:val="22"/>
        </w:rPr>
        <w:t xml:space="preserve"> de </w:t>
      </w:r>
      <w:r>
        <w:rPr>
          <w:sz w:val="22"/>
          <w:szCs w:val="22"/>
        </w:rPr>
        <w:t>outubro de 2015</w:t>
      </w:r>
      <w:r w:rsidRPr="00FD0E90">
        <w:rPr>
          <w:sz w:val="22"/>
          <w:szCs w:val="22"/>
        </w:rPr>
        <w:t>.</w:t>
      </w:r>
    </w:p>
    <w:p w:rsidR="004A11A9" w:rsidRPr="00FD0E90" w:rsidRDefault="004A11A9" w:rsidP="004A11A9">
      <w:pPr>
        <w:shd w:val="clear" w:color="auto" w:fill="FFFFFF"/>
        <w:spacing w:before="100" w:beforeAutospacing="1" w:after="100" w:afterAutospacing="1" w:line="360" w:lineRule="auto"/>
        <w:jc w:val="right"/>
        <w:rPr>
          <w:color w:val="000000"/>
          <w:sz w:val="22"/>
          <w:szCs w:val="22"/>
          <w:shd w:val="clear" w:color="auto" w:fill="FFFFFF"/>
        </w:rPr>
      </w:pPr>
    </w:p>
    <w:p w:rsidR="004A11A9" w:rsidRPr="00FD0E90" w:rsidRDefault="004A11A9" w:rsidP="004A11A9">
      <w:pPr>
        <w:tabs>
          <w:tab w:val="left" w:pos="1134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OSSAMU KOYAMA</w:t>
      </w:r>
    </w:p>
    <w:p w:rsidR="004A11A9" w:rsidRPr="00FD0E90" w:rsidRDefault="004A11A9" w:rsidP="004A11A9">
      <w:pPr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Pregoeiro em substituição</w:t>
      </w:r>
    </w:p>
    <w:p w:rsidR="004A11A9" w:rsidRPr="0061789A" w:rsidRDefault="004A11A9" w:rsidP="004A11A9">
      <w:pPr>
        <w:tabs>
          <w:tab w:val="left" w:pos="3591"/>
        </w:tabs>
      </w:pPr>
    </w:p>
    <w:p w:rsidR="004A11A9" w:rsidRPr="00DD18C9" w:rsidRDefault="004A11A9" w:rsidP="004A11A9">
      <w:pPr>
        <w:tabs>
          <w:tab w:val="left" w:pos="3591"/>
        </w:tabs>
        <w:rPr>
          <w:sz w:val="22"/>
          <w:szCs w:val="22"/>
        </w:rPr>
      </w:pPr>
    </w:p>
    <w:p w:rsidR="00957F06" w:rsidRDefault="00957F06"/>
    <w:sectPr w:rsidR="00957F06" w:rsidSect="00C45999">
      <w:pgSz w:w="11907" w:h="16840" w:code="9"/>
      <w:pgMar w:top="1559" w:right="1701" w:bottom="1559" w:left="1701" w:header="1843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1A9" w:rsidRDefault="004A11A9" w:rsidP="004A11A9">
      <w:r>
        <w:separator/>
      </w:r>
    </w:p>
  </w:endnote>
  <w:endnote w:type="continuationSeparator" w:id="0">
    <w:p w:rsidR="004A11A9" w:rsidRDefault="004A11A9" w:rsidP="004A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1A9" w:rsidRDefault="004A11A9" w:rsidP="004A11A9">
      <w:r>
        <w:separator/>
      </w:r>
    </w:p>
  </w:footnote>
  <w:footnote w:type="continuationSeparator" w:id="0">
    <w:p w:rsidR="004A11A9" w:rsidRDefault="004A11A9" w:rsidP="004A1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dsqVBs9MX8APKmaSs28w9KlEJYKcHo3NQVY8JkurDlfdxWocQk5w2HlintZ6DpNfcZKAnu13MAMIg3ibNzypw==" w:salt="50/9GfoJOc7KfiiUMEFo/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A9"/>
    <w:rsid w:val="004A11A9"/>
    <w:rsid w:val="006D43CB"/>
    <w:rsid w:val="0095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096AC40-600B-44AE-B6FD-B06D159D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A11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A11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11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11A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3827</Characters>
  <Application>Microsoft Office Word</Application>
  <DocSecurity>8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2015-10-06T12:02:00Z</dcterms:created>
  <dcterms:modified xsi:type="dcterms:W3CDTF">2015-10-06T12:04:00Z</dcterms:modified>
</cp:coreProperties>
</file>