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55A" w:rsidRPr="00BC119C" w:rsidRDefault="0043055A" w:rsidP="00FB4FC2">
      <w:pPr>
        <w:pStyle w:val="p6"/>
        <w:tabs>
          <w:tab w:val="left" w:pos="567"/>
          <w:tab w:val="left" w:pos="1134"/>
          <w:tab w:val="left" w:pos="1701"/>
        </w:tabs>
        <w:ind w:left="0" w:firstLine="0"/>
        <w:jc w:val="center"/>
        <w:rPr>
          <w:rFonts w:ascii="Arial" w:hAnsi="Arial" w:cs="Arial"/>
          <w:b/>
          <w:szCs w:val="24"/>
        </w:rPr>
      </w:pPr>
      <w:r w:rsidRPr="00BC119C">
        <w:rPr>
          <w:rFonts w:ascii="Arial" w:hAnsi="Arial" w:cs="Arial"/>
          <w:b/>
          <w:szCs w:val="24"/>
        </w:rPr>
        <w:t>EDITAL</w:t>
      </w:r>
    </w:p>
    <w:p w:rsidR="0043055A" w:rsidRPr="00BC119C" w:rsidRDefault="0043055A" w:rsidP="00FB4FC2">
      <w:pPr>
        <w:pStyle w:val="p6"/>
        <w:tabs>
          <w:tab w:val="left" w:pos="567"/>
          <w:tab w:val="left" w:pos="1134"/>
          <w:tab w:val="left" w:pos="1701"/>
        </w:tabs>
        <w:ind w:left="0" w:firstLine="0"/>
        <w:jc w:val="center"/>
        <w:rPr>
          <w:rFonts w:ascii="Arial" w:hAnsi="Arial" w:cs="Arial"/>
          <w:b/>
          <w:szCs w:val="24"/>
        </w:rPr>
      </w:pPr>
    </w:p>
    <w:p w:rsidR="0043055A" w:rsidRPr="00BC119C" w:rsidRDefault="00FD7462" w:rsidP="00FB4FC2">
      <w:pPr>
        <w:pStyle w:val="p6"/>
        <w:tabs>
          <w:tab w:val="left" w:pos="567"/>
          <w:tab w:val="left" w:pos="1134"/>
          <w:tab w:val="left" w:pos="1701"/>
        </w:tabs>
        <w:ind w:left="0" w:firstLine="0"/>
        <w:jc w:val="center"/>
        <w:rPr>
          <w:rFonts w:ascii="Arial" w:hAnsi="Arial" w:cs="Arial"/>
          <w:b/>
          <w:szCs w:val="24"/>
        </w:rPr>
      </w:pPr>
      <w:r w:rsidRPr="00BC119C">
        <w:rPr>
          <w:rFonts w:ascii="Arial" w:hAnsi="Arial" w:cs="Arial"/>
          <w:b/>
          <w:szCs w:val="24"/>
        </w:rPr>
        <w:t>PREGÃO N.º 02/2020</w:t>
      </w:r>
    </w:p>
    <w:p w:rsidR="0043055A" w:rsidRPr="00BC119C" w:rsidRDefault="0043055A" w:rsidP="0043055A">
      <w:pPr>
        <w:pStyle w:val="p6"/>
        <w:tabs>
          <w:tab w:val="left" w:pos="1701"/>
          <w:tab w:val="left" w:pos="6093"/>
        </w:tabs>
        <w:ind w:left="0" w:firstLine="0"/>
        <w:rPr>
          <w:rFonts w:ascii="Arial" w:hAnsi="Arial" w:cs="Arial"/>
          <w:b/>
          <w:szCs w:val="24"/>
        </w:rPr>
      </w:pPr>
    </w:p>
    <w:p w:rsidR="0043055A" w:rsidRPr="00BC119C" w:rsidRDefault="0043055A" w:rsidP="0043055A">
      <w:pPr>
        <w:tabs>
          <w:tab w:val="left" w:pos="567"/>
          <w:tab w:val="left" w:pos="1134"/>
          <w:tab w:val="left" w:pos="1701"/>
        </w:tabs>
        <w:jc w:val="both"/>
        <w:rPr>
          <w:rFonts w:ascii="Arial" w:hAnsi="Arial" w:cs="Arial"/>
          <w:sz w:val="24"/>
          <w:szCs w:val="24"/>
        </w:rPr>
      </w:pPr>
    </w:p>
    <w:p w:rsidR="0043055A" w:rsidRPr="00BC119C" w:rsidRDefault="0043055A" w:rsidP="0043055A">
      <w:pPr>
        <w:pStyle w:val="p8"/>
        <w:widowControl/>
        <w:tabs>
          <w:tab w:val="clear" w:pos="720"/>
          <w:tab w:val="left" w:pos="567"/>
          <w:tab w:val="left" w:pos="1134"/>
          <w:tab w:val="left" w:pos="1701"/>
        </w:tabs>
        <w:rPr>
          <w:rFonts w:ascii="Arial" w:hAnsi="Arial" w:cs="Arial"/>
          <w:b/>
          <w:szCs w:val="24"/>
        </w:rPr>
      </w:pPr>
      <w:r w:rsidRPr="00BC119C">
        <w:rPr>
          <w:rFonts w:ascii="Arial" w:hAnsi="Arial" w:cs="Arial"/>
          <w:b/>
          <w:szCs w:val="24"/>
        </w:rPr>
        <w:t>PREÂMBULO</w:t>
      </w: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r w:rsidRPr="00BC119C">
        <w:rPr>
          <w:rFonts w:ascii="Arial" w:hAnsi="Arial" w:cs="Arial"/>
          <w:szCs w:val="24"/>
        </w:rPr>
        <w:t>A Câmara Municipal de Sorocaba torna público, para ciência dos interessados, que por interm</w:t>
      </w:r>
      <w:r w:rsidR="006C7347" w:rsidRPr="00BC119C">
        <w:rPr>
          <w:rFonts w:ascii="Arial" w:hAnsi="Arial" w:cs="Arial"/>
          <w:szCs w:val="24"/>
        </w:rPr>
        <w:t>édio de seu pregoeiro, designado</w:t>
      </w:r>
      <w:r w:rsidRPr="00BC119C">
        <w:rPr>
          <w:rFonts w:ascii="Arial" w:hAnsi="Arial" w:cs="Arial"/>
          <w:szCs w:val="24"/>
        </w:rPr>
        <w:t xml:space="preserve"> pela portaria n° </w:t>
      </w:r>
      <w:r w:rsidR="00AC6438" w:rsidRPr="00BC119C">
        <w:rPr>
          <w:rFonts w:ascii="Arial" w:hAnsi="Arial" w:cs="Arial"/>
          <w:szCs w:val="24"/>
        </w:rPr>
        <w:t>224</w:t>
      </w:r>
      <w:r w:rsidR="000C2FE3" w:rsidRPr="00BC119C">
        <w:rPr>
          <w:rFonts w:ascii="Arial" w:hAnsi="Arial" w:cs="Arial"/>
          <w:szCs w:val="24"/>
        </w:rPr>
        <w:t>/2019</w:t>
      </w:r>
      <w:r w:rsidRPr="00BC119C">
        <w:rPr>
          <w:rFonts w:ascii="Arial" w:hAnsi="Arial" w:cs="Arial"/>
          <w:szCs w:val="24"/>
        </w:rPr>
        <w:t xml:space="preserve">, realizará licitação na modalidade PREGÃO. O recebimento e abertura dos envelopes Proposta e Documentação ocorrerá no dia </w:t>
      </w:r>
      <w:r w:rsidR="00483E00">
        <w:rPr>
          <w:rFonts w:ascii="Arial" w:hAnsi="Arial" w:cs="Arial"/>
          <w:b/>
          <w:szCs w:val="24"/>
        </w:rPr>
        <w:t>17 de março de 2020</w:t>
      </w:r>
      <w:r w:rsidR="006C7347" w:rsidRPr="00BC119C">
        <w:rPr>
          <w:rFonts w:ascii="Arial" w:hAnsi="Arial" w:cs="Arial"/>
          <w:b/>
          <w:szCs w:val="24"/>
        </w:rPr>
        <w:t>, às 14</w:t>
      </w:r>
      <w:r w:rsidRPr="00BC119C">
        <w:rPr>
          <w:rFonts w:ascii="Arial" w:hAnsi="Arial" w:cs="Arial"/>
          <w:b/>
          <w:szCs w:val="24"/>
        </w:rPr>
        <w:t>:00 horas</w:t>
      </w:r>
      <w:r w:rsidRPr="00BC119C">
        <w:rPr>
          <w:rFonts w:ascii="Arial" w:hAnsi="Arial" w:cs="Arial"/>
          <w:szCs w:val="24"/>
        </w:rPr>
        <w:t>, na Sala de Reuniões, em sua sede situada à Av. Eng. Carlos Reinaldo Mendes 2945, Bairro Alto da Boa Vista - Sorocaba/SP.</w:t>
      </w: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p>
    <w:p w:rsidR="00A462B5" w:rsidRPr="00BC119C" w:rsidRDefault="00A462B5" w:rsidP="00A462B5">
      <w:pPr>
        <w:pStyle w:val="p8"/>
        <w:widowControl/>
        <w:tabs>
          <w:tab w:val="clear" w:pos="720"/>
          <w:tab w:val="left" w:pos="567"/>
          <w:tab w:val="left" w:pos="1134"/>
        </w:tabs>
        <w:rPr>
          <w:rFonts w:ascii="Arial" w:hAnsi="Arial" w:cs="Arial"/>
          <w:szCs w:val="24"/>
        </w:rPr>
      </w:pPr>
      <w:r w:rsidRPr="00BC119C">
        <w:rPr>
          <w:rFonts w:ascii="Arial" w:hAnsi="Arial" w:cs="Arial"/>
          <w:szCs w:val="24"/>
        </w:rPr>
        <w:t xml:space="preserve">A presente licitação, cujo tipo é o </w:t>
      </w:r>
      <w:r w:rsidR="00152B5B" w:rsidRPr="00BC119C">
        <w:rPr>
          <w:rFonts w:ascii="Arial" w:hAnsi="Arial" w:cs="Arial"/>
          <w:b/>
          <w:caps/>
          <w:szCs w:val="24"/>
        </w:rPr>
        <w:t xml:space="preserve">menor preço POR </w:t>
      </w:r>
      <w:r w:rsidR="00A9269F" w:rsidRPr="00BC119C">
        <w:rPr>
          <w:rFonts w:ascii="Arial" w:hAnsi="Arial" w:cs="Arial"/>
          <w:b/>
          <w:caps/>
          <w:szCs w:val="24"/>
        </w:rPr>
        <w:t>LOTE</w:t>
      </w:r>
      <w:r w:rsidRPr="00BC119C">
        <w:rPr>
          <w:rFonts w:ascii="Arial" w:hAnsi="Arial" w:cs="Arial"/>
          <w:szCs w:val="24"/>
        </w:rPr>
        <w:t xml:space="preserve"> será integralmente conduzid</w:t>
      </w:r>
      <w:r w:rsidR="006C7347" w:rsidRPr="00BC119C">
        <w:rPr>
          <w:rFonts w:ascii="Arial" w:hAnsi="Arial" w:cs="Arial"/>
          <w:szCs w:val="24"/>
        </w:rPr>
        <w:t>a pelo pregoeiro, assessorado</w:t>
      </w:r>
      <w:r w:rsidRPr="00BC119C">
        <w:rPr>
          <w:rFonts w:ascii="Arial" w:hAnsi="Arial" w:cs="Arial"/>
          <w:szCs w:val="24"/>
        </w:rPr>
        <w:t xml:space="preserve"> por sua equipe de apoio e regida nos termos da Lei n.º10.520/02 e, subsidiariamente pela Lei n.º 8.666/93, além da aplicação do disposto na lei Complementar n.º 123/2006 (Microempresa ou Empresa de Pequeno Porte), alterada pela Lei Complementar n.º 147, de 7 de agosto de 2014, consoante as condições estatuídas neste instrumento convocatório e seus anexos, constantes do processo acima indicado.</w:t>
      </w: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p>
    <w:p w:rsidR="0043055A" w:rsidRPr="00BC119C" w:rsidRDefault="0043055A" w:rsidP="00A35DA7">
      <w:pPr>
        <w:pStyle w:val="p8"/>
        <w:rPr>
          <w:rFonts w:ascii="Arial" w:hAnsi="Arial" w:cs="Arial"/>
          <w:szCs w:val="24"/>
        </w:rPr>
      </w:pPr>
      <w:r w:rsidRPr="00BC119C">
        <w:rPr>
          <w:rFonts w:ascii="Arial" w:hAnsi="Arial" w:cs="Arial"/>
          <w:szCs w:val="24"/>
        </w:rPr>
        <w:t>Os documentos que integram o prese</w:t>
      </w:r>
      <w:r w:rsidR="00B27477" w:rsidRPr="00BC119C">
        <w:rPr>
          <w:rFonts w:ascii="Arial" w:hAnsi="Arial" w:cs="Arial"/>
          <w:szCs w:val="24"/>
        </w:rPr>
        <w:t xml:space="preserve">nte EDITAL estão dispostos em </w:t>
      </w:r>
      <w:r w:rsidR="001A6104">
        <w:rPr>
          <w:rFonts w:ascii="Arial" w:hAnsi="Arial" w:cs="Arial"/>
          <w:szCs w:val="24"/>
        </w:rPr>
        <w:t>08</w:t>
      </w:r>
      <w:r w:rsidRPr="00BC119C">
        <w:rPr>
          <w:rFonts w:ascii="Arial" w:hAnsi="Arial" w:cs="Arial"/>
          <w:szCs w:val="24"/>
        </w:rPr>
        <w:t xml:space="preserve"> (</w:t>
      </w:r>
      <w:r w:rsidR="001A6104">
        <w:rPr>
          <w:rFonts w:ascii="Arial" w:hAnsi="Arial" w:cs="Arial"/>
          <w:szCs w:val="24"/>
        </w:rPr>
        <w:t>oito</w:t>
      </w:r>
      <w:r w:rsidRPr="00BC119C">
        <w:rPr>
          <w:rFonts w:ascii="Arial" w:hAnsi="Arial" w:cs="Arial"/>
          <w:szCs w:val="24"/>
        </w:rPr>
        <w:t>) anexos, a saber:</w:t>
      </w: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r w:rsidRPr="00BC119C">
        <w:rPr>
          <w:rFonts w:ascii="Arial" w:hAnsi="Arial" w:cs="Arial"/>
          <w:szCs w:val="24"/>
        </w:rPr>
        <w:tab/>
      </w:r>
      <w:r w:rsidRPr="00BC119C">
        <w:rPr>
          <w:rFonts w:ascii="Arial" w:hAnsi="Arial" w:cs="Arial"/>
          <w:b/>
          <w:szCs w:val="24"/>
        </w:rPr>
        <w:t>ANEXO I</w:t>
      </w:r>
      <w:r w:rsidRPr="00BC119C">
        <w:rPr>
          <w:rFonts w:ascii="Arial" w:hAnsi="Arial" w:cs="Arial"/>
          <w:szCs w:val="24"/>
        </w:rPr>
        <w:t xml:space="preserve"> – Minuta </w:t>
      </w:r>
      <w:r w:rsidR="005F5F81" w:rsidRPr="00BC119C">
        <w:rPr>
          <w:rFonts w:ascii="Arial" w:hAnsi="Arial" w:cs="Arial"/>
          <w:szCs w:val="24"/>
        </w:rPr>
        <w:t>da Ata de Registro de Preços</w:t>
      </w: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r w:rsidRPr="00BC119C">
        <w:rPr>
          <w:rFonts w:ascii="Arial" w:hAnsi="Arial" w:cs="Arial"/>
          <w:szCs w:val="24"/>
        </w:rPr>
        <w:tab/>
      </w:r>
      <w:r w:rsidRPr="00BC119C">
        <w:rPr>
          <w:rFonts w:ascii="Arial" w:hAnsi="Arial" w:cs="Arial"/>
          <w:b/>
          <w:szCs w:val="24"/>
        </w:rPr>
        <w:t>ANEXO II</w:t>
      </w:r>
      <w:r w:rsidRPr="00BC119C">
        <w:rPr>
          <w:rFonts w:ascii="Arial" w:hAnsi="Arial" w:cs="Arial"/>
          <w:szCs w:val="24"/>
        </w:rPr>
        <w:t xml:space="preserve"> – Termo de Referência</w:t>
      </w: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r w:rsidRPr="00BC119C">
        <w:rPr>
          <w:rFonts w:ascii="Arial" w:hAnsi="Arial" w:cs="Arial"/>
          <w:szCs w:val="24"/>
        </w:rPr>
        <w:tab/>
      </w:r>
      <w:r w:rsidRPr="00BC119C">
        <w:rPr>
          <w:rFonts w:ascii="Arial" w:hAnsi="Arial" w:cs="Arial"/>
          <w:b/>
          <w:szCs w:val="24"/>
        </w:rPr>
        <w:t>ANEXO III</w:t>
      </w:r>
      <w:r w:rsidRPr="00BC119C">
        <w:rPr>
          <w:rFonts w:ascii="Arial" w:hAnsi="Arial" w:cs="Arial"/>
          <w:szCs w:val="24"/>
        </w:rPr>
        <w:t xml:space="preserve"> – Modelo de Declaração de Cumprimento dos Requisitos Habilitatórios</w:t>
      </w: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r w:rsidRPr="00BC119C">
        <w:rPr>
          <w:rFonts w:ascii="Arial" w:hAnsi="Arial" w:cs="Arial"/>
          <w:szCs w:val="24"/>
        </w:rPr>
        <w:tab/>
      </w:r>
      <w:r w:rsidRPr="00BC119C">
        <w:rPr>
          <w:rFonts w:ascii="Arial" w:hAnsi="Arial" w:cs="Arial"/>
          <w:b/>
          <w:szCs w:val="24"/>
        </w:rPr>
        <w:t>ANEXO IV</w:t>
      </w:r>
      <w:r w:rsidRPr="00BC119C">
        <w:rPr>
          <w:rFonts w:ascii="Arial" w:hAnsi="Arial" w:cs="Arial"/>
          <w:szCs w:val="24"/>
        </w:rPr>
        <w:t xml:space="preserve"> – Modelo de Procuração</w:t>
      </w:r>
    </w:p>
    <w:p w:rsidR="0043055A" w:rsidRPr="00BC119C" w:rsidRDefault="0043055A" w:rsidP="0043055A">
      <w:pPr>
        <w:pStyle w:val="p8"/>
        <w:widowControl/>
        <w:tabs>
          <w:tab w:val="clear" w:pos="720"/>
          <w:tab w:val="left" w:pos="567"/>
          <w:tab w:val="left" w:pos="1134"/>
          <w:tab w:val="left" w:pos="1701"/>
        </w:tabs>
        <w:rPr>
          <w:rFonts w:ascii="Arial" w:hAnsi="Arial" w:cs="Arial"/>
          <w:szCs w:val="24"/>
        </w:rPr>
      </w:pPr>
      <w:r w:rsidRPr="00BC119C">
        <w:rPr>
          <w:rFonts w:ascii="Arial" w:hAnsi="Arial" w:cs="Arial"/>
          <w:szCs w:val="24"/>
        </w:rPr>
        <w:tab/>
      </w:r>
      <w:r w:rsidRPr="00BC119C">
        <w:rPr>
          <w:rFonts w:ascii="Arial" w:hAnsi="Arial" w:cs="Arial"/>
          <w:b/>
          <w:szCs w:val="24"/>
        </w:rPr>
        <w:t>ANEXO V</w:t>
      </w:r>
      <w:r w:rsidRPr="00BC119C">
        <w:rPr>
          <w:rFonts w:ascii="Arial" w:hAnsi="Arial" w:cs="Arial"/>
          <w:szCs w:val="24"/>
        </w:rPr>
        <w:t xml:space="preserve"> – Modelo de Declaração de Enquadramento de Microempresa (ME) ou Empresa de Pequeno Porte (EPP)</w:t>
      </w:r>
    </w:p>
    <w:p w:rsidR="0043055A" w:rsidRPr="00BC119C" w:rsidRDefault="0043055A" w:rsidP="0043055A">
      <w:pPr>
        <w:pStyle w:val="p8"/>
        <w:widowControl/>
        <w:tabs>
          <w:tab w:val="left" w:pos="567"/>
          <w:tab w:val="left" w:pos="1134"/>
          <w:tab w:val="left" w:pos="1701"/>
        </w:tabs>
        <w:rPr>
          <w:rFonts w:ascii="Arial" w:hAnsi="Arial"/>
        </w:rPr>
      </w:pPr>
      <w:r w:rsidRPr="00BC119C">
        <w:rPr>
          <w:rFonts w:ascii="Arial" w:hAnsi="Arial"/>
        </w:rPr>
        <w:tab/>
      </w:r>
      <w:r w:rsidRPr="00BC119C">
        <w:rPr>
          <w:rFonts w:ascii="Arial" w:hAnsi="Arial"/>
          <w:b/>
        </w:rPr>
        <w:t>ANEXO VI</w:t>
      </w:r>
      <w:r w:rsidRPr="00BC119C">
        <w:rPr>
          <w:rFonts w:ascii="Arial" w:hAnsi="Arial"/>
        </w:rPr>
        <w:t xml:space="preserve"> - Modelo de declaração que não emprega menor para licitar com o poder público.</w:t>
      </w:r>
    </w:p>
    <w:p w:rsidR="0043055A" w:rsidRPr="00BC119C" w:rsidRDefault="0043055A" w:rsidP="0043055A">
      <w:pPr>
        <w:pStyle w:val="p8"/>
        <w:widowControl/>
        <w:tabs>
          <w:tab w:val="left" w:pos="567"/>
          <w:tab w:val="left" w:pos="1134"/>
          <w:tab w:val="left" w:pos="1701"/>
        </w:tabs>
        <w:rPr>
          <w:rFonts w:ascii="Arial" w:hAnsi="Arial"/>
        </w:rPr>
      </w:pPr>
      <w:r w:rsidRPr="00BC119C">
        <w:rPr>
          <w:rFonts w:ascii="Arial" w:hAnsi="Arial"/>
        </w:rPr>
        <w:tab/>
      </w:r>
      <w:r w:rsidRPr="00BC119C">
        <w:rPr>
          <w:rFonts w:ascii="Arial" w:hAnsi="Arial"/>
          <w:b/>
        </w:rPr>
        <w:t>ANEXO VII</w:t>
      </w:r>
      <w:r w:rsidRPr="00BC119C">
        <w:rPr>
          <w:rFonts w:ascii="Arial" w:hAnsi="Arial"/>
        </w:rPr>
        <w:t xml:space="preserve"> – Ficha de Credenciamento</w:t>
      </w:r>
    </w:p>
    <w:p w:rsidR="00620187" w:rsidRPr="00BC119C" w:rsidRDefault="00620187" w:rsidP="00620187">
      <w:pPr>
        <w:pStyle w:val="p8"/>
        <w:widowControl/>
        <w:tabs>
          <w:tab w:val="left" w:pos="567"/>
          <w:tab w:val="left" w:pos="1134"/>
        </w:tabs>
        <w:ind w:firstLine="567"/>
        <w:rPr>
          <w:rFonts w:ascii="Arial" w:hAnsi="Arial"/>
        </w:rPr>
      </w:pPr>
      <w:r w:rsidRPr="00BC119C">
        <w:rPr>
          <w:rFonts w:ascii="Arial" w:hAnsi="Arial"/>
          <w:b/>
        </w:rPr>
        <w:t xml:space="preserve">ANEXO </w:t>
      </w:r>
      <w:r w:rsidR="00A7049A">
        <w:rPr>
          <w:rFonts w:ascii="Arial" w:hAnsi="Arial"/>
          <w:b/>
        </w:rPr>
        <w:t>VIII</w:t>
      </w:r>
      <w:r w:rsidRPr="00BC119C">
        <w:rPr>
          <w:rFonts w:ascii="Arial" w:hAnsi="Arial"/>
        </w:rPr>
        <w:t xml:space="preserve"> – Fotos dos modelos de materiais</w:t>
      </w:r>
    </w:p>
    <w:p w:rsidR="00C008EC" w:rsidRPr="00BC119C" w:rsidRDefault="00C008EC" w:rsidP="00620187">
      <w:pPr>
        <w:pStyle w:val="p8"/>
        <w:widowControl/>
        <w:tabs>
          <w:tab w:val="left" w:pos="567"/>
          <w:tab w:val="left" w:pos="1134"/>
        </w:tabs>
        <w:ind w:firstLine="567"/>
        <w:rPr>
          <w:rFonts w:ascii="Arial" w:hAnsi="Arial"/>
        </w:rPr>
      </w:pPr>
    </w:p>
    <w:p w:rsidR="00B27477" w:rsidRPr="00BC119C" w:rsidRDefault="00B27477" w:rsidP="00B27477">
      <w:pPr>
        <w:pStyle w:val="p8"/>
        <w:widowControl/>
        <w:tabs>
          <w:tab w:val="left" w:pos="567"/>
          <w:tab w:val="left" w:pos="1134"/>
          <w:tab w:val="left" w:pos="1701"/>
        </w:tabs>
        <w:rPr>
          <w:rFonts w:ascii="Arial" w:hAnsi="Arial" w:cs="Arial"/>
          <w:szCs w:val="24"/>
        </w:rPr>
      </w:pPr>
    </w:p>
    <w:p w:rsidR="0043055A" w:rsidRDefault="0043055A" w:rsidP="00BC119C">
      <w:pPr>
        <w:pStyle w:val="p6"/>
        <w:tabs>
          <w:tab w:val="left" w:pos="567"/>
          <w:tab w:val="left" w:pos="1134"/>
          <w:tab w:val="left" w:pos="1701"/>
        </w:tabs>
        <w:ind w:left="0" w:firstLine="0"/>
        <w:rPr>
          <w:rFonts w:ascii="Arial" w:hAnsi="Arial" w:cs="Arial"/>
          <w:b/>
          <w:szCs w:val="24"/>
        </w:rPr>
      </w:pPr>
      <w:r w:rsidRPr="00BC119C">
        <w:rPr>
          <w:rFonts w:ascii="Arial" w:hAnsi="Arial" w:cs="Arial"/>
          <w:b/>
          <w:szCs w:val="24"/>
        </w:rPr>
        <w:t>1. OBJETO</w:t>
      </w:r>
    </w:p>
    <w:p w:rsidR="00BC119C" w:rsidRPr="00BC119C" w:rsidRDefault="00BC119C" w:rsidP="00BC119C">
      <w:pPr>
        <w:pStyle w:val="p6"/>
        <w:tabs>
          <w:tab w:val="left" w:pos="567"/>
          <w:tab w:val="left" w:pos="1134"/>
          <w:tab w:val="left" w:pos="1701"/>
        </w:tabs>
        <w:ind w:left="0" w:firstLine="0"/>
        <w:rPr>
          <w:rFonts w:ascii="Arial" w:hAnsi="Arial" w:cs="Arial"/>
          <w:szCs w:val="24"/>
        </w:rPr>
      </w:pPr>
    </w:p>
    <w:p w:rsidR="0043055A" w:rsidRPr="00BC119C" w:rsidRDefault="0091593C" w:rsidP="0091593C">
      <w:pPr>
        <w:pStyle w:val="p8"/>
        <w:widowControl/>
        <w:tabs>
          <w:tab w:val="left" w:pos="567"/>
          <w:tab w:val="left" w:pos="1134"/>
          <w:tab w:val="left" w:pos="1701"/>
        </w:tabs>
        <w:rPr>
          <w:rFonts w:ascii="Arial" w:hAnsi="Arial"/>
          <w:szCs w:val="24"/>
        </w:rPr>
      </w:pPr>
      <w:r w:rsidRPr="00BC119C">
        <w:rPr>
          <w:rFonts w:ascii="Arial" w:hAnsi="Arial" w:cs="Arial"/>
          <w:b/>
          <w:szCs w:val="24"/>
        </w:rPr>
        <w:t>1.1</w:t>
      </w:r>
      <w:r w:rsidRPr="00BC119C">
        <w:rPr>
          <w:rFonts w:ascii="Arial" w:hAnsi="Arial" w:cs="Arial"/>
          <w:szCs w:val="24"/>
        </w:rPr>
        <w:t xml:space="preserve"> </w:t>
      </w:r>
      <w:r w:rsidR="0043055A" w:rsidRPr="00BC119C">
        <w:rPr>
          <w:rFonts w:ascii="Arial" w:hAnsi="Arial" w:cs="Arial"/>
          <w:szCs w:val="24"/>
        </w:rPr>
        <w:t xml:space="preserve">- </w:t>
      </w:r>
      <w:r w:rsidR="0043055A" w:rsidRPr="00BC119C">
        <w:rPr>
          <w:rFonts w:ascii="Arial" w:hAnsi="Arial"/>
          <w:szCs w:val="24"/>
        </w:rPr>
        <w:t xml:space="preserve">A presente licitação tem como objeto </w:t>
      </w:r>
      <w:r w:rsidR="005F5F81" w:rsidRPr="00BC119C">
        <w:rPr>
          <w:rFonts w:ascii="Arial" w:hAnsi="Arial"/>
          <w:szCs w:val="24"/>
        </w:rPr>
        <w:t>o Registro de Preços para fornecimento</w:t>
      </w:r>
      <w:r w:rsidR="00FD7462" w:rsidRPr="00BC119C">
        <w:rPr>
          <w:rFonts w:ascii="Arial" w:hAnsi="Arial"/>
          <w:szCs w:val="24"/>
        </w:rPr>
        <w:t xml:space="preserve"> de placas em aço inox e medalhas</w:t>
      </w:r>
      <w:r w:rsidR="00B27477" w:rsidRPr="00BC119C">
        <w:rPr>
          <w:rFonts w:ascii="Arial" w:hAnsi="Arial"/>
          <w:szCs w:val="24"/>
        </w:rPr>
        <w:t xml:space="preserve">, conforme </w:t>
      </w:r>
      <w:r w:rsidR="0043055A" w:rsidRPr="00BC119C">
        <w:rPr>
          <w:rFonts w:ascii="Arial" w:hAnsi="Arial"/>
          <w:szCs w:val="24"/>
        </w:rPr>
        <w:t>descrição consta</w:t>
      </w:r>
      <w:r w:rsidR="00B27477" w:rsidRPr="00BC119C">
        <w:rPr>
          <w:rFonts w:ascii="Arial" w:hAnsi="Arial"/>
          <w:szCs w:val="24"/>
        </w:rPr>
        <w:t>nte</w:t>
      </w:r>
      <w:r w:rsidR="0043055A" w:rsidRPr="00BC119C">
        <w:rPr>
          <w:rFonts w:ascii="Arial" w:hAnsi="Arial"/>
          <w:szCs w:val="24"/>
        </w:rPr>
        <w:t xml:space="preserve"> no Termo de Referência, </w:t>
      </w:r>
      <w:r w:rsidR="0043055A" w:rsidRPr="00BC119C">
        <w:rPr>
          <w:rFonts w:ascii="Arial" w:hAnsi="Arial"/>
          <w:b/>
          <w:szCs w:val="24"/>
        </w:rPr>
        <w:t>Anexo II</w:t>
      </w:r>
      <w:r w:rsidR="0043055A" w:rsidRPr="00BC119C">
        <w:rPr>
          <w:rFonts w:ascii="Arial" w:hAnsi="Arial"/>
          <w:szCs w:val="24"/>
        </w:rPr>
        <w:t>,</w:t>
      </w:r>
      <w:r w:rsidR="00620187" w:rsidRPr="00BC119C">
        <w:rPr>
          <w:rFonts w:ascii="Arial" w:hAnsi="Arial"/>
          <w:szCs w:val="24"/>
        </w:rPr>
        <w:t xml:space="preserve"> e os modelos, </w:t>
      </w:r>
      <w:r w:rsidR="00620187" w:rsidRPr="00BC119C">
        <w:rPr>
          <w:rFonts w:ascii="Arial" w:hAnsi="Arial"/>
          <w:b/>
          <w:szCs w:val="24"/>
        </w:rPr>
        <w:t xml:space="preserve">Anexo VIII, </w:t>
      </w:r>
      <w:r w:rsidR="0043055A" w:rsidRPr="00BC119C">
        <w:rPr>
          <w:rFonts w:ascii="Arial" w:hAnsi="Arial"/>
          <w:szCs w:val="24"/>
        </w:rPr>
        <w:t>deste edital.</w:t>
      </w:r>
    </w:p>
    <w:p w:rsidR="00FD7462" w:rsidRPr="00BC119C" w:rsidRDefault="00FD7462" w:rsidP="0091593C">
      <w:pPr>
        <w:pStyle w:val="p8"/>
        <w:widowControl/>
        <w:tabs>
          <w:tab w:val="left" w:pos="567"/>
          <w:tab w:val="left" w:pos="1134"/>
          <w:tab w:val="left" w:pos="1701"/>
        </w:tabs>
        <w:rPr>
          <w:rFonts w:ascii="Arial" w:hAnsi="Arial"/>
          <w:szCs w:val="24"/>
        </w:rPr>
      </w:pPr>
    </w:p>
    <w:p w:rsidR="00FD7462" w:rsidRPr="00BC119C" w:rsidRDefault="00FD7462" w:rsidP="00FD7462">
      <w:pPr>
        <w:pStyle w:val="p8"/>
        <w:tabs>
          <w:tab w:val="left" w:pos="567"/>
        </w:tabs>
        <w:rPr>
          <w:rFonts w:ascii="Arial" w:hAnsi="Arial" w:cs="Arial"/>
        </w:rPr>
      </w:pPr>
      <w:r w:rsidRPr="00BC119C">
        <w:rPr>
          <w:rFonts w:ascii="Arial" w:hAnsi="Arial" w:cs="Arial"/>
          <w:b/>
        </w:rPr>
        <w:t>1.2</w:t>
      </w:r>
      <w:r w:rsidRPr="00BC119C">
        <w:rPr>
          <w:rFonts w:ascii="Arial" w:hAnsi="Arial" w:cs="Arial"/>
        </w:rPr>
        <w:t xml:space="preserve"> - A entrega dos produtos será realizada de forma parcelada, de acordo com </w:t>
      </w:r>
      <w:r w:rsidRPr="00BC119C">
        <w:rPr>
          <w:rFonts w:ascii="Arial" w:hAnsi="Arial" w:cs="Arial"/>
        </w:rPr>
        <w:lastRenderedPageBreak/>
        <w:t>as necessidades da Câmara.</w:t>
      </w:r>
    </w:p>
    <w:p w:rsidR="0050214B" w:rsidRPr="00BC119C" w:rsidRDefault="0050214B" w:rsidP="0050214B">
      <w:pPr>
        <w:pStyle w:val="p8"/>
        <w:widowControl/>
        <w:tabs>
          <w:tab w:val="left" w:pos="567"/>
          <w:tab w:val="left" w:pos="1134"/>
          <w:tab w:val="left" w:pos="1701"/>
        </w:tabs>
        <w:ind w:left="450"/>
        <w:rPr>
          <w:rFonts w:ascii="Arial" w:hAnsi="Arial"/>
          <w:szCs w:val="24"/>
        </w:rPr>
      </w:pPr>
    </w:p>
    <w:p w:rsidR="0043055A" w:rsidRPr="00BC119C" w:rsidRDefault="0043055A" w:rsidP="0043055A">
      <w:pPr>
        <w:pStyle w:val="p8"/>
        <w:tabs>
          <w:tab w:val="clear" w:pos="720"/>
          <w:tab w:val="left" w:pos="567"/>
          <w:tab w:val="left" w:pos="1134"/>
          <w:tab w:val="left" w:pos="1701"/>
        </w:tabs>
        <w:rPr>
          <w:rFonts w:ascii="Arial" w:hAnsi="Arial" w:cs="Arial"/>
        </w:rPr>
      </w:pPr>
      <w:r w:rsidRPr="00BC119C">
        <w:rPr>
          <w:rFonts w:ascii="Arial" w:hAnsi="Arial"/>
          <w:b/>
        </w:rPr>
        <w:t>1.</w:t>
      </w:r>
      <w:r w:rsidR="00FD7462" w:rsidRPr="00BC119C">
        <w:rPr>
          <w:rFonts w:ascii="Arial" w:hAnsi="Arial"/>
          <w:b/>
        </w:rPr>
        <w:t>3</w:t>
      </w:r>
      <w:r w:rsidRPr="00BC119C">
        <w:rPr>
          <w:rFonts w:ascii="Arial" w:hAnsi="Arial"/>
        </w:rPr>
        <w:t xml:space="preserve"> - </w:t>
      </w:r>
      <w:r w:rsidRPr="00BC119C">
        <w:rPr>
          <w:rFonts w:ascii="Arial" w:hAnsi="Arial" w:cs="Arial"/>
        </w:rPr>
        <w:t>A licitante vencedora ficará obrigada a aceitar, nas mesmas condições</w:t>
      </w:r>
      <w:r w:rsidRPr="00BC119C">
        <w:t xml:space="preserve"> </w:t>
      </w:r>
      <w:r w:rsidRPr="00BC119C">
        <w:rPr>
          <w:rFonts w:ascii="Arial" w:hAnsi="Arial" w:cs="Arial"/>
        </w:rPr>
        <w:t>contratuais, os acréscimos ou supressões que se fizerem nas quantidades inicialmente previstas, até o limite de 25% (vinte e cinco por cento) do valor contratado, conforme preceitua o artigo 65, § 1º da Lei Federal n.º 8666/93.</w:t>
      </w:r>
    </w:p>
    <w:p w:rsidR="0043055A" w:rsidRPr="00BC119C" w:rsidRDefault="0043055A" w:rsidP="004D6022">
      <w:pPr>
        <w:rPr>
          <w:rFonts w:ascii="Arial" w:hAnsi="Arial" w:cs="Arial"/>
          <w:sz w:val="24"/>
          <w:szCs w:val="24"/>
        </w:rPr>
      </w:pPr>
    </w:p>
    <w:p w:rsidR="006D4A23" w:rsidRPr="00BC119C" w:rsidRDefault="006D4A23" w:rsidP="0043055A">
      <w:pPr>
        <w:tabs>
          <w:tab w:val="left" w:pos="567"/>
          <w:tab w:val="left" w:pos="1134"/>
          <w:tab w:val="left" w:pos="1701"/>
        </w:tabs>
        <w:jc w:val="both"/>
        <w:rPr>
          <w:rFonts w:ascii="Arial" w:hAnsi="Arial" w:cs="Arial"/>
          <w:sz w:val="24"/>
          <w:szCs w:val="24"/>
        </w:rPr>
      </w:pPr>
    </w:p>
    <w:p w:rsidR="0043055A" w:rsidRPr="00BC119C" w:rsidRDefault="0043055A" w:rsidP="0043055A">
      <w:pPr>
        <w:pStyle w:val="p7"/>
        <w:tabs>
          <w:tab w:val="clear" w:pos="580"/>
          <w:tab w:val="left" w:pos="567"/>
          <w:tab w:val="left" w:pos="1134"/>
          <w:tab w:val="left" w:pos="1701"/>
        </w:tabs>
        <w:ind w:left="0"/>
        <w:rPr>
          <w:rFonts w:ascii="Arial" w:hAnsi="Arial" w:cs="Arial"/>
          <w:b/>
          <w:szCs w:val="24"/>
        </w:rPr>
      </w:pPr>
      <w:r w:rsidRPr="00BC119C">
        <w:rPr>
          <w:rFonts w:ascii="Arial" w:hAnsi="Arial" w:cs="Arial"/>
          <w:b/>
          <w:szCs w:val="24"/>
        </w:rPr>
        <w:t>2. DAS CONDIÇÕES DE PARTICIPAÇÃO</w:t>
      </w:r>
    </w:p>
    <w:p w:rsidR="007A5DC3" w:rsidRPr="00BC119C" w:rsidRDefault="007A5DC3" w:rsidP="0043055A">
      <w:pPr>
        <w:pStyle w:val="p7"/>
        <w:tabs>
          <w:tab w:val="clear" w:pos="580"/>
          <w:tab w:val="left" w:pos="567"/>
          <w:tab w:val="left" w:pos="1134"/>
          <w:tab w:val="left" w:pos="1701"/>
        </w:tabs>
        <w:ind w:left="0"/>
        <w:rPr>
          <w:rFonts w:ascii="Arial" w:hAnsi="Arial" w:cs="Arial"/>
          <w:b/>
          <w:szCs w:val="24"/>
        </w:rPr>
      </w:pPr>
    </w:p>
    <w:p w:rsidR="00D344DB" w:rsidRPr="00BC119C" w:rsidRDefault="00D344DB" w:rsidP="007A5DC3">
      <w:pPr>
        <w:pStyle w:val="p7"/>
        <w:tabs>
          <w:tab w:val="clear" w:pos="580"/>
          <w:tab w:val="left" w:pos="567"/>
        </w:tabs>
        <w:ind w:left="0"/>
        <w:rPr>
          <w:rFonts w:ascii="Arial" w:hAnsi="Arial" w:cs="Arial"/>
          <w:szCs w:val="24"/>
        </w:rPr>
      </w:pPr>
    </w:p>
    <w:p w:rsidR="00D344DB" w:rsidRPr="00BC119C" w:rsidRDefault="00D344DB" w:rsidP="00D344DB">
      <w:pPr>
        <w:pStyle w:val="p7"/>
        <w:tabs>
          <w:tab w:val="clear" w:pos="580"/>
          <w:tab w:val="left" w:pos="567"/>
          <w:tab w:val="left" w:pos="1134"/>
        </w:tabs>
        <w:ind w:left="0"/>
        <w:rPr>
          <w:rFonts w:ascii="Arial" w:hAnsi="Arial" w:cs="Arial"/>
          <w:b/>
          <w:szCs w:val="24"/>
        </w:rPr>
      </w:pPr>
      <w:r w:rsidRPr="00BC119C">
        <w:rPr>
          <w:rFonts w:ascii="Arial" w:hAnsi="Arial" w:cs="Arial"/>
          <w:b/>
          <w:szCs w:val="24"/>
        </w:rPr>
        <w:t>2.1</w:t>
      </w:r>
      <w:r w:rsidR="003C282F" w:rsidRPr="00BC119C">
        <w:rPr>
          <w:rFonts w:ascii="Arial" w:hAnsi="Arial" w:cs="Arial"/>
          <w:b/>
          <w:szCs w:val="24"/>
        </w:rPr>
        <w:t xml:space="preserve"> </w:t>
      </w:r>
      <w:r w:rsidRPr="00BC119C">
        <w:rPr>
          <w:rFonts w:ascii="Arial" w:hAnsi="Arial" w:cs="Arial"/>
          <w:szCs w:val="24"/>
        </w:rPr>
        <w:t xml:space="preserve">- </w:t>
      </w:r>
      <w:r w:rsidRPr="00BC119C">
        <w:rPr>
          <w:rFonts w:ascii="Arial" w:hAnsi="Arial" w:cs="Arial"/>
          <w:b/>
          <w:szCs w:val="24"/>
        </w:rPr>
        <w:t>Somente poderão participar desta licitação microempresas e empresas de pequeno porte (conforme inciso I, art. 48, da Lei Complementar n.º 123/06) do ramo de atividade que seja pertinente ao objeto licitado e que atendam aos requisitos de habilitação previstos neste edital.</w:t>
      </w:r>
    </w:p>
    <w:p w:rsidR="0043055A" w:rsidRPr="00BC119C" w:rsidRDefault="0043055A" w:rsidP="0043055A">
      <w:pPr>
        <w:pStyle w:val="p7"/>
        <w:tabs>
          <w:tab w:val="clear" w:pos="580"/>
          <w:tab w:val="left" w:pos="567"/>
          <w:tab w:val="left" w:pos="1134"/>
          <w:tab w:val="left" w:pos="1701"/>
        </w:tabs>
        <w:ind w:left="0"/>
        <w:rPr>
          <w:rFonts w:ascii="Arial" w:hAnsi="Arial" w:cs="Arial"/>
          <w:b/>
          <w:szCs w:val="24"/>
        </w:rPr>
      </w:pPr>
    </w:p>
    <w:p w:rsidR="0043055A" w:rsidRPr="00BC119C" w:rsidRDefault="0043055A" w:rsidP="0043055A">
      <w:pPr>
        <w:pStyle w:val="p6"/>
        <w:tabs>
          <w:tab w:val="left" w:pos="567"/>
          <w:tab w:val="left" w:pos="1134"/>
          <w:tab w:val="left" w:pos="1701"/>
        </w:tabs>
        <w:ind w:left="0" w:firstLine="0"/>
        <w:rPr>
          <w:rFonts w:ascii="Arial" w:hAnsi="Arial" w:cs="Arial"/>
          <w:szCs w:val="24"/>
        </w:rPr>
      </w:pPr>
      <w:r w:rsidRPr="00BC119C">
        <w:rPr>
          <w:rFonts w:ascii="Arial" w:hAnsi="Arial" w:cs="Arial"/>
          <w:b/>
          <w:szCs w:val="24"/>
        </w:rPr>
        <w:t>2.</w:t>
      </w:r>
      <w:r w:rsidR="007A5DC3" w:rsidRPr="00BC119C">
        <w:rPr>
          <w:rFonts w:ascii="Arial" w:hAnsi="Arial" w:cs="Arial"/>
          <w:b/>
          <w:szCs w:val="24"/>
        </w:rPr>
        <w:t>2</w:t>
      </w:r>
      <w:r w:rsidRPr="00BC119C">
        <w:rPr>
          <w:rFonts w:ascii="Arial" w:hAnsi="Arial" w:cs="Arial"/>
          <w:b/>
          <w:szCs w:val="24"/>
        </w:rPr>
        <w:t xml:space="preserve"> </w:t>
      </w:r>
      <w:r w:rsidRPr="00BC119C">
        <w:rPr>
          <w:rFonts w:ascii="Arial" w:hAnsi="Arial" w:cs="Arial"/>
          <w:szCs w:val="24"/>
        </w:rPr>
        <w:t xml:space="preserve">- As empresas que desejarem participar do pregão deverão entregar </w:t>
      </w:r>
      <w:r w:rsidR="006C7347" w:rsidRPr="00BC119C">
        <w:rPr>
          <w:rFonts w:ascii="Arial" w:hAnsi="Arial" w:cs="Arial"/>
          <w:szCs w:val="24"/>
        </w:rPr>
        <w:t>ao pregoeiro</w:t>
      </w:r>
      <w:r w:rsidRPr="00BC119C">
        <w:rPr>
          <w:rFonts w:ascii="Arial" w:hAnsi="Arial" w:cs="Arial"/>
          <w:szCs w:val="24"/>
        </w:rPr>
        <w:t xml:space="preserve"> dois envelopes fechados, indicando, respectivamente, “PROPOSTA” e “DOCUMENTAÇÃO”, contendo na parte externa o número do pregão, nome da empresa, local, data e hora da realização do certame. </w:t>
      </w:r>
    </w:p>
    <w:p w:rsidR="0043055A" w:rsidRPr="00BC119C" w:rsidRDefault="0043055A" w:rsidP="0043055A">
      <w:pPr>
        <w:pStyle w:val="p6"/>
        <w:tabs>
          <w:tab w:val="left" w:pos="567"/>
          <w:tab w:val="left" w:pos="1134"/>
          <w:tab w:val="left" w:pos="1701"/>
        </w:tabs>
        <w:ind w:left="0" w:firstLine="0"/>
        <w:rPr>
          <w:rFonts w:ascii="Arial" w:hAnsi="Arial" w:cs="Arial"/>
          <w:szCs w:val="24"/>
        </w:rPr>
      </w:pPr>
    </w:p>
    <w:p w:rsidR="00E512F6" w:rsidRPr="00BC119C" w:rsidRDefault="00845F6F" w:rsidP="00E512F6">
      <w:pPr>
        <w:pStyle w:val="p6"/>
        <w:tabs>
          <w:tab w:val="left" w:pos="567"/>
          <w:tab w:val="left" w:pos="1134"/>
        </w:tabs>
        <w:ind w:left="0" w:firstLine="0"/>
        <w:rPr>
          <w:rFonts w:ascii="Arial" w:hAnsi="Arial" w:cs="Arial"/>
          <w:b/>
          <w:szCs w:val="24"/>
        </w:rPr>
      </w:pPr>
      <w:r w:rsidRPr="00BC119C">
        <w:rPr>
          <w:rFonts w:ascii="Arial" w:hAnsi="Arial" w:cs="Arial"/>
          <w:b/>
          <w:szCs w:val="24"/>
        </w:rPr>
        <w:t xml:space="preserve">2.3 - </w:t>
      </w:r>
      <w:r w:rsidRPr="00BC119C">
        <w:rPr>
          <w:rFonts w:ascii="Arial" w:hAnsi="Arial" w:cs="Arial"/>
          <w:szCs w:val="24"/>
        </w:rPr>
        <w:t>Licitantes que queiram entregar antecipadamente seus envelopes, ou enviá-los via postal (com AR- Aviso de Recebimento) ao endereço constante do preâmbulo deste edital, deverão encaminhá-lo aos cuidados do pregoeiro Sr. Luis Fernando Martins Grohs.</w:t>
      </w:r>
    </w:p>
    <w:p w:rsidR="00845F6F" w:rsidRPr="00BC119C" w:rsidRDefault="00845F6F" w:rsidP="00E512F6">
      <w:pPr>
        <w:pStyle w:val="p6"/>
        <w:tabs>
          <w:tab w:val="left" w:pos="567"/>
          <w:tab w:val="left" w:pos="1134"/>
        </w:tabs>
        <w:ind w:left="0" w:firstLine="0"/>
        <w:rPr>
          <w:rFonts w:ascii="Arial" w:hAnsi="Arial" w:cs="Arial"/>
          <w:szCs w:val="24"/>
        </w:rPr>
      </w:pPr>
    </w:p>
    <w:p w:rsidR="00E512F6" w:rsidRPr="00BC119C" w:rsidRDefault="00E512F6" w:rsidP="00E512F6">
      <w:pPr>
        <w:pStyle w:val="p6"/>
        <w:tabs>
          <w:tab w:val="left" w:pos="567"/>
          <w:tab w:val="left" w:pos="1134"/>
        </w:tabs>
        <w:ind w:left="0" w:firstLine="0"/>
        <w:rPr>
          <w:rFonts w:ascii="Arial" w:hAnsi="Arial" w:cs="Arial"/>
          <w:szCs w:val="24"/>
        </w:rPr>
      </w:pPr>
      <w:r w:rsidRPr="00BC119C">
        <w:rPr>
          <w:rFonts w:ascii="Arial" w:hAnsi="Arial" w:cs="Arial"/>
          <w:szCs w:val="24"/>
        </w:rPr>
        <w:tab/>
      </w:r>
      <w:r w:rsidRPr="00BC119C">
        <w:rPr>
          <w:rFonts w:ascii="Arial" w:hAnsi="Arial" w:cs="Arial"/>
          <w:b/>
          <w:szCs w:val="24"/>
        </w:rPr>
        <w:t>2.3.1</w:t>
      </w:r>
      <w:r w:rsidRPr="00BC119C">
        <w:rPr>
          <w:rFonts w:ascii="Arial" w:hAnsi="Arial" w:cs="Arial"/>
          <w:szCs w:val="24"/>
        </w:rPr>
        <w:t xml:space="preserve"> O envelope externo, no qual serão incluídos os envelopes “PROPOSTA” e “DOCUMENTAÇÃO”, também deverá conter o número do pregão, nome da empresa, local, data e hora da realização do certame.</w:t>
      </w:r>
    </w:p>
    <w:p w:rsidR="00845C52" w:rsidRPr="00BC119C" w:rsidRDefault="00845C52" w:rsidP="00E512F6">
      <w:pPr>
        <w:pStyle w:val="p6"/>
        <w:tabs>
          <w:tab w:val="left" w:pos="567"/>
          <w:tab w:val="left" w:pos="1134"/>
        </w:tabs>
        <w:ind w:left="0" w:firstLine="0"/>
        <w:rPr>
          <w:rFonts w:ascii="Arial" w:hAnsi="Arial" w:cs="Arial"/>
          <w:szCs w:val="24"/>
        </w:rPr>
      </w:pPr>
    </w:p>
    <w:p w:rsidR="00845C52" w:rsidRPr="00BC119C" w:rsidRDefault="00845C52" w:rsidP="00845C52">
      <w:pPr>
        <w:pStyle w:val="p6"/>
        <w:tabs>
          <w:tab w:val="left" w:pos="567"/>
          <w:tab w:val="left" w:pos="1134"/>
        </w:tabs>
        <w:ind w:left="0" w:firstLine="0"/>
        <w:rPr>
          <w:rFonts w:ascii="Arial" w:hAnsi="Arial" w:cs="Arial"/>
          <w:szCs w:val="24"/>
        </w:rPr>
      </w:pPr>
      <w:r w:rsidRPr="00BC119C">
        <w:rPr>
          <w:rFonts w:ascii="Arial" w:hAnsi="Arial" w:cs="Arial"/>
          <w:b/>
          <w:szCs w:val="24"/>
        </w:rPr>
        <w:tab/>
        <w:t>2.3.2</w:t>
      </w:r>
      <w:r w:rsidRPr="00BC119C">
        <w:rPr>
          <w:rFonts w:ascii="Arial" w:hAnsi="Arial" w:cs="Arial"/>
          <w:szCs w:val="24"/>
        </w:rPr>
        <w:t xml:space="preserve"> – Não caberá nenhum ônus e/ou responsabilidade à Câmara pelo não recebimento tempestivo de envelopes, causado por terceiros ou por falta das informações que permitam identificar a finalidade da correspondência.</w:t>
      </w:r>
    </w:p>
    <w:p w:rsidR="00E512F6" w:rsidRPr="00BC119C" w:rsidRDefault="00E512F6" w:rsidP="00E512F6">
      <w:pPr>
        <w:pStyle w:val="p6"/>
        <w:tabs>
          <w:tab w:val="left" w:pos="567"/>
          <w:tab w:val="left" w:pos="1134"/>
        </w:tabs>
        <w:ind w:left="0" w:firstLine="0"/>
        <w:rPr>
          <w:rFonts w:ascii="Arial" w:hAnsi="Arial" w:cs="Arial"/>
          <w:szCs w:val="24"/>
        </w:rPr>
      </w:pPr>
    </w:p>
    <w:p w:rsidR="00E713ED" w:rsidRPr="00BC119C" w:rsidRDefault="00E512F6" w:rsidP="00E713ED">
      <w:pPr>
        <w:pStyle w:val="p6"/>
        <w:tabs>
          <w:tab w:val="left" w:pos="567"/>
          <w:tab w:val="left" w:pos="1134"/>
        </w:tabs>
        <w:ind w:left="0" w:firstLine="0"/>
        <w:rPr>
          <w:rFonts w:ascii="Arial" w:hAnsi="Arial" w:cs="Arial"/>
          <w:szCs w:val="24"/>
        </w:rPr>
      </w:pPr>
      <w:r w:rsidRPr="00BC119C">
        <w:rPr>
          <w:rFonts w:ascii="Arial" w:hAnsi="Arial" w:cs="Arial"/>
          <w:b/>
          <w:szCs w:val="24"/>
        </w:rPr>
        <w:t>2.4</w:t>
      </w:r>
      <w:r w:rsidRPr="00BC119C">
        <w:rPr>
          <w:rFonts w:ascii="Arial" w:hAnsi="Arial" w:cs="Arial"/>
          <w:szCs w:val="24"/>
        </w:rPr>
        <w:t xml:space="preserve"> - </w:t>
      </w:r>
      <w:r w:rsidR="00E3177C" w:rsidRPr="00BC119C">
        <w:rPr>
          <w:rFonts w:ascii="Arial" w:hAnsi="Arial" w:cs="Arial"/>
          <w:szCs w:val="24"/>
        </w:rPr>
        <w:t>Em hipótese alguma serão recebidos envelopes após o horário e data determinados no preâmbulo deste, sejam entregues presencialmente ou por via postal.</w:t>
      </w:r>
    </w:p>
    <w:p w:rsidR="00E713ED" w:rsidRPr="00BC119C" w:rsidRDefault="00E713ED" w:rsidP="00E713ED">
      <w:pPr>
        <w:pStyle w:val="p6"/>
        <w:tabs>
          <w:tab w:val="left" w:pos="567"/>
          <w:tab w:val="left" w:pos="1134"/>
        </w:tabs>
        <w:ind w:left="0" w:firstLine="0"/>
        <w:rPr>
          <w:rFonts w:ascii="Arial" w:hAnsi="Arial" w:cs="Arial"/>
          <w:szCs w:val="24"/>
        </w:rPr>
      </w:pPr>
    </w:p>
    <w:p w:rsidR="00D84885" w:rsidRPr="00BC119C" w:rsidRDefault="00E713ED" w:rsidP="00D84885">
      <w:pPr>
        <w:pStyle w:val="p6"/>
        <w:tabs>
          <w:tab w:val="left" w:pos="567"/>
          <w:tab w:val="left" w:pos="1134"/>
        </w:tabs>
        <w:ind w:left="0" w:firstLine="0"/>
        <w:rPr>
          <w:rFonts w:ascii="Arial" w:hAnsi="Arial" w:cs="Arial"/>
          <w:szCs w:val="24"/>
        </w:rPr>
      </w:pPr>
      <w:r w:rsidRPr="00BC119C">
        <w:rPr>
          <w:rFonts w:ascii="Arial" w:hAnsi="Arial" w:cs="Arial"/>
          <w:b/>
          <w:szCs w:val="24"/>
        </w:rPr>
        <w:t>2.5</w:t>
      </w:r>
      <w:r w:rsidRPr="00BC119C">
        <w:rPr>
          <w:rFonts w:ascii="Arial" w:hAnsi="Arial" w:cs="Arial"/>
          <w:szCs w:val="24"/>
        </w:rPr>
        <w:t xml:space="preserve"> - </w:t>
      </w:r>
      <w:r w:rsidR="00D84885" w:rsidRPr="00BC119C">
        <w:rPr>
          <w:rFonts w:ascii="Arial" w:hAnsi="Arial" w:cs="Arial"/>
          <w:szCs w:val="24"/>
        </w:rPr>
        <w:t>Não será permitida a participação de empresas</w:t>
      </w:r>
      <w:r w:rsidR="0089148D" w:rsidRPr="00BC119C">
        <w:rPr>
          <w:rFonts w:ascii="Arial" w:hAnsi="Arial" w:cs="Arial"/>
          <w:szCs w:val="24"/>
        </w:rPr>
        <w:t>:</w:t>
      </w:r>
    </w:p>
    <w:p w:rsidR="00D84885" w:rsidRPr="00BC119C" w:rsidRDefault="00D84885" w:rsidP="00D84885">
      <w:pPr>
        <w:pStyle w:val="p6"/>
        <w:tabs>
          <w:tab w:val="left" w:pos="567"/>
          <w:tab w:val="left" w:pos="1134"/>
        </w:tabs>
        <w:ind w:left="0" w:firstLine="0"/>
        <w:rPr>
          <w:rFonts w:ascii="Arial" w:hAnsi="Arial" w:cs="Arial"/>
          <w:szCs w:val="24"/>
        </w:rPr>
      </w:pPr>
    </w:p>
    <w:p w:rsidR="00D84885" w:rsidRPr="00BC119C" w:rsidRDefault="00687940" w:rsidP="00D84885">
      <w:pPr>
        <w:pStyle w:val="p6"/>
        <w:tabs>
          <w:tab w:val="left" w:pos="567"/>
          <w:tab w:val="left" w:pos="1134"/>
        </w:tabs>
        <w:ind w:left="0" w:firstLine="0"/>
        <w:rPr>
          <w:rFonts w:ascii="Arial" w:hAnsi="Arial" w:cs="Arial"/>
          <w:szCs w:val="24"/>
        </w:rPr>
      </w:pPr>
      <w:proofErr w:type="gramStart"/>
      <w:r w:rsidRPr="00BC119C">
        <w:rPr>
          <w:rFonts w:ascii="Arial" w:hAnsi="Arial" w:cs="Arial"/>
          <w:b/>
          <w:szCs w:val="24"/>
        </w:rPr>
        <w:t>a)</w:t>
      </w:r>
      <w:r w:rsidRPr="00BC119C">
        <w:rPr>
          <w:rFonts w:ascii="Arial" w:hAnsi="Arial" w:cs="Arial"/>
          <w:szCs w:val="24"/>
        </w:rPr>
        <w:t xml:space="preserve"> </w:t>
      </w:r>
      <w:r w:rsidR="00D84885" w:rsidRPr="00BC119C">
        <w:rPr>
          <w:rFonts w:ascii="Arial" w:hAnsi="Arial" w:cs="Arial"/>
          <w:szCs w:val="24"/>
        </w:rPr>
        <w:t>Estrangeiras</w:t>
      </w:r>
      <w:proofErr w:type="gramEnd"/>
      <w:r w:rsidR="00D84885" w:rsidRPr="00BC119C">
        <w:rPr>
          <w:rFonts w:ascii="Arial" w:hAnsi="Arial" w:cs="Arial"/>
          <w:szCs w:val="24"/>
        </w:rPr>
        <w:t xml:space="preserve"> que não funcionem no País</w:t>
      </w:r>
    </w:p>
    <w:p w:rsidR="00D84885" w:rsidRPr="00BC119C" w:rsidRDefault="00D84885" w:rsidP="00D84885">
      <w:pPr>
        <w:pStyle w:val="p6"/>
        <w:tabs>
          <w:tab w:val="left" w:pos="567"/>
          <w:tab w:val="left" w:pos="1134"/>
        </w:tabs>
        <w:ind w:left="0" w:firstLine="0"/>
        <w:rPr>
          <w:rFonts w:ascii="Arial" w:hAnsi="Arial" w:cs="Arial"/>
          <w:szCs w:val="24"/>
        </w:rPr>
      </w:pPr>
    </w:p>
    <w:p w:rsidR="00D84885" w:rsidRPr="00BC119C" w:rsidRDefault="00687940" w:rsidP="00D84885">
      <w:pPr>
        <w:pStyle w:val="p6"/>
        <w:tabs>
          <w:tab w:val="left" w:pos="567"/>
          <w:tab w:val="left" w:pos="1134"/>
        </w:tabs>
        <w:ind w:left="0" w:firstLine="0"/>
        <w:rPr>
          <w:rFonts w:ascii="Arial" w:hAnsi="Arial" w:cs="Arial"/>
          <w:szCs w:val="24"/>
        </w:rPr>
      </w:pPr>
      <w:proofErr w:type="gramStart"/>
      <w:r w:rsidRPr="00BC119C">
        <w:rPr>
          <w:rFonts w:ascii="Arial" w:hAnsi="Arial" w:cs="Arial"/>
          <w:b/>
          <w:szCs w:val="24"/>
        </w:rPr>
        <w:t>b)</w:t>
      </w:r>
      <w:r w:rsidRPr="00BC119C">
        <w:rPr>
          <w:rFonts w:ascii="Arial" w:hAnsi="Arial" w:cs="Arial"/>
          <w:szCs w:val="24"/>
        </w:rPr>
        <w:t xml:space="preserve"> </w:t>
      </w:r>
      <w:r w:rsidR="00D84885" w:rsidRPr="00BC119C">
        <w:rPr>
          <w:rFonts w:ascii="Arial" w:hAnsi="Arial" w:cs="Arial"/>
          <w:szCs w:val="24"/>
        </w:rPr>
        <w:t>Reunidas</w:t>
      </w:r>
      <w:proofErr w:type="gramEnd"/>
      <w:r w:rsidR="00D84885" w:rsidRPr="00BC119C">
        <w:rPr>
          <w:rFonts w:ascii="Arial" w:hAnsi="Arial" w:cs="Arial"/>
          <w:szCs w:val="24"/>
        </w:rPr>
        <w:t xml:space="preserve"> sob a forma de consórcio, qualquer que seja sua forma de constituição;</w:t>
      </w:r>
    </w:p>
    <w:p w:rsidR="00D84885" w:rsidRPr="00BC119C" w:rsidRDefault="00D84885" w:rsidP="00D84885">
      <w:pPr>
        <w:pStyle w:val="p6"/>
        <w:tabs>
          <w:tab w:val="left" w:pos="567"/>
          <w:tab w:val="left" w:pos="1134"/>
        </w:tabs>
        <w:ind w:left="0" w:firstLine="0"/>
        <w:rPr>
          <w:rFonts w:ascii="Arial" w:hAnsi="Arial" w:cs="Arial"/>
          <w:szCs w:val="24"/>
        </w:rPr>
      </w:pPr>
    </w:p>
    <w:p w:rsidR="00F46894" w:rsidRPr="00BC119C" w:rsidRDefault="00687940" w:rsidP="00F46894">
      <w:pPr>
        <w:pStyle w:val="p6"/>
        <w:tabs>
          <w:tab w:val="left" w:pos="567"/>
          <w:tab w:val="left" w:pos="1134"/>
        </w:tabs>
        <w:ind w:left="0" w:firstLine="0"/>
        <w:rPr>
          <w:rFonts w:ascii="Arial" w:hAnsi="Arial" w:cs="Arial"/>
          <w:szCs w:val="24"/>
        </w:rPr>
      </w:pPr>
      <w:r w:rsidRPr="00BC119C">
        <w:rPr>
          <w:rFonts w:ascii="Arial" w:hAnsi="Arial" w:cs="Arial"/>
          <w:b/>
          <w:szCs w:val="24"/>
        </w:rPr>
        <w:t>c)</w:t>
      </w:r>
      <w:r w:rsidRPr="00BC119C">
        <w:rPr>
          <w:rFonts w:ascii="Arial" w:hAnsi="Arial" w:cs="Arial"/>
          <w:szCs w:val="24"/>
        </w:rPr>
        <w:t xml:space="preserve"> </w:t>
      </w:r>
      <w:r w:rsidR="00D84885" w:rsidRPr="00BC119C">
        <w:rPr>
          <w:rFonts w:ascii="Arial" w:hAnsi="Arial" w:cs="Arial"/>
          <w:szCs w:val="24"/>
        </w:rPr>
        <w:t>Impedidas de licitar e contratar nos termos do artigo 10 da Lei Federal nº 9.605/98</w:t>
      </w:r>
    </w:p>
    <w:p w:rsidR="00687940" w:rsidRPr="00BC119C" w:rsidRDefault="00687940" w:rsidP="00F46894">
      <w:pPr>
        <w:pStyle w:val="p6"/>
        <w:tabs>
          <w:tab w:val="left" w:pos="567"/>
          <w:tab w:val="left" w:pos="1134"/>
        </w:tabs>
        <w:ind w:left="0" w:firstLine="0"/>
        <w:rPr>
          <w:rFonts w:ascii="Arial" w:hAnsi="Arial" w:cs="Arial"/>
          <w:szCs w:val="24"/>
        </w:rPr>
      </w:pPr>
    </w:p>
    <w:p w:rsidR="00FF01E8" w:rsidRPr="00BC119C" w:rsidRDefault="00687940" w:rsidP="00FF01E8">
      <w:pPr>
        <w:pStyle w:val="p6"/>
        <w:tabs>
          <w:tab w:val="left" w:pos="567"/>
          <w:tab w:val="left" w:pos="1134"/>
        </w:tabs>
        <w:ind w:left="0" w:firstLine="0"/>
        <w:rPr>
          <w:rFonts w:ascii="Arial" w:hAnsi="Arial" w:cs="Arial"/>
          <w:szCs w:val="24"/>
        </w:rPr>
      </w:pPr>
      <w:r w:rsidRPr="00BC119C">
        <w:rPr>
          <w:rFonts w:ascii="Arial" w:hAnsi="Arial" w:cs="Arial"/>
          <w:b/>
          <w:szCs w:val="24"/>
        </w:rPr>
        <w:t>d)</w:t>
      </w:r>
      <w:r w:rsidRPr="00BC119C">
        <w:rPr>
          <w:rFonts w:ascii="Arial" w:hAnsi="Arial" w:cs="Arial"/>
          <w:szCs w:val="24"/>
        </w:rPr>
        <w:t xml:space="preserve"> </w:t>
      </w:r>
      <w:r w:rsidR="00F46894" w:rsidRPr="00BC119C">
        <w:rPr>
          <w:rFonts w:ascii="Arial" w:hAnsi="Arial" w:cs="Arial"/>
          <w:szCs w:val="24"/>
        </w:rPr>
        <w:t xml:space="preserve">Impedidas e suspensas de licitar e/ou contratar com órgãos da Administração do </w:t>
      </w:r>
      <w:r w:rsidRPr="00BC119C">
        <w:rPr>
          <w:rFonts w:ascii="Arial" w:hAnsi="Arial" w:cs="Arial"/>
          <w:szCs w:val="24"/>
        </w:rPr>
        <w:t>Município de Sorocaba</w:t>
      </w:r>
      <w:r w:rsidR="00F46894" w:rsidRPr="00BC119C">
        <w:rPr>
          <w:rFonts w:ascii="Arial" w:hAnsi="Arial" w:cs="Arial"/>
          <w:szCs w:val="24"/>
        </w:rPr>
        <w:t xml:space="preserve"> nos termos do inciso III do artigo 87</w:t>
      </w:r>
      <w:r w:rsidRPr="00BC119C">
        <w:rPr>
          <w:rFonts w:ascii="Arial" w:hAnsi="Arial" w:cs="Arial"/>
          <w:szCs w:val="24"/>
        </w:rPr>
        <w:t xml:space="preserve"> </w:t>
      </w:r>
      <w:r w:rsidR="00F46894" w:rsidRPr="00BC119C">
        <w:rPr>
          <w:rFonts w:ascii="Arial" w:hAnsi="Arial" w:cs="Arial"/>
          <w:szCs w:val="24"/>
        </w:rPr>
        <w:t>da Lei Federal nº 8.666/93 e suas alterações, do artigo 7º da Lei Federal nº</w:t>
      </w:r>
      <w:r w:rsidRPr="00BC119C">
        <w:rPr>
          <w:rFonts w:ascii="Arial" w:hAnsi="Arial" w:cs="Arial"/>
          <w:szCs w:val="24"/>
        </w:rPr>
        <w:t xml:space="preserve"> </w:t>
      </w:r>
      <w:r w:rsidR="00F46894" w:rsidRPr="00BC119C">
        <w:rPr>
          <w:rFonts w:ascii="Arial" w:hAnsi="Arial" w:cs="Arial"/>
          <w:szCs w:val="24"/>
        </w:rPr>
        <w:t>1</w:t>
      </w:r>
      <w:r w:rsidRPr="00BC119C">
        <w:rPr>
          <w:rFonts w:ascii="Arial" w:hAnsi="Arial" w:cs="Arial"/>
          <w:szCs w:val="24"/>
        </w:rPr>
        <w:t>0.520/02 e da Súmula nº 51 do</w:t>
      </w:r>
      <w:r w:rsidR="00F46894" w:rsidRPr="00BC119C">
        <w:rPr>
          <w:rFonts w:ascii="Arial" w:hAnsi="Arial" w:cs="Arial"/>
          <w:szCs w:val="24"/>
        </w:rPr>
        <w:t xml:space="preserve"> Tribunal de Contas</w:t>
      </w:r>
      <w:r w:rsidR="00FF01E8" w:rsidRPr="00BC119C">
        <w:rPr>
          <w:rFonts w:ascii="Arial" w:hAnsi="Arial" w:cs="Arial"/>
          <w:szCs w:val="24"/>
        </w:rPr>
        <w:t xml:space="preserve"> do Estado de São Paulo</w:t>
      </w:r>
      <w:r w:rsidR="00F46894" w:rsidRPr="00BC119C">
        <w:rPr>
          <w:rFonts w:ascii="Arial" w:hAnsi="Arial" w:cs="Arial"/>
          <w:szCs w:val="24"/>
        </w:rPr>
        <w:t>;</w:t>
      </w:r>
    </w:p>
    <w:p w:rsidR="00FF01E8" w:rsidRPr="00BC119C" w:rsidRDefault="00FF01E8" w:rsidP="00FF01E8">
      <w:pPr>
        <w:pStyle w:val="p6"/>
        <w:tabs>
          <w:tab w:val="left" w:pos="567"/>
          <w:tab w:val="left" w:pos="1134"/>
        </w:tabs>
        <w:ind w:left="0" w:firstLine="0"/>
        <w:rPr>
          <w:rFonts w:ascii="Arial" w:hAnsi="Arial" w:cs="Arial"/>
          <w:szCs w:val="24"/>
        </w:rPr>
      </w:pPr>
    </w:p>
    <w:p w:rsidR="00C30612" w:rsidRPr="00BC119C" w:rsidRDefault="00FF01E8" w:rsidP="00FF01E8">
      <w:pPr>
        <w:pStyle w:val="p6"/>
        <w:tabs>
          <w:tab w:val="left" w:pos="567"/>
          <w:tab w:val="left" w:pos="1134"/>
        </w:tabs>
        <w:ind w:left="0" w:firstLine="0"/>
        <w:rPr>
          <w:rFonts w:ascii="Arial" w:hAnsi="Arial" w:cs="Arial"/>
          <w:szCs w:val="24"/>
        </w:rPr>
      </w:pPr>
      <w:proofErr w:type="gramStart"/>
      <w:r w:rsidRPr="00BC119C">
        <w:rPr>
          <w:rFonts w:ascii="Arial" w:hAnsi="Arial" w:cs="Arial"/>
          <w:b/>
          <w:szCs w:val="24"/>
        </w:rPr>
        <w:t>e)</w:t>
      </w:r>
      <w:r w:rsidRPr="00BC119C">
        <w:rPr>
          <w:rFonts w:ascii="Arial" w:hAnsi="Arial" w:cs="Arial"/>
          <w:szCs w:val="24"/>
        </w:rPr>
        <w:t xml:space="preserve"> </w:t>
      </w:r>
      <w:r w:rsidR="0050139F" w:rsidRPr="00BC119C">
        <w:rPr>
          <w:rFonts w:ascii="Arial" w:hAnsi="Arial" w:cs="Arial"/>
          <w:szCs w:val="24"/>
        </w:rPr>
        <w:t>Declarados</w:t>
      </w:r>
      <w:proofErr w:type="gramEnd"/>
      <w:r w:rsidR="0050139F" w:rsidRPr="00BC119C">
        <w:rPr>
          <w:rFonts w:ascii="Arial" w:hAnsi="Arial" w:cs="Arial"/>
          <w:szCs w:val="24"/>
        </w:rPr>
        <w:t xml:space="preserve"> inidôneos para licitar ou contratar com a Administração Pública</w:t>
      </w:r>
      <w:r w:rsidR="00D84885" w:rsidRPr="00BC119C">
        <w:rPr>
          <w:rFonts w:ascii="Arial" w:hAnsi="Arial" w:cs="Arial"/>
          <w:szCs w:val="24"/>
        </w:rPr>
        <w:t xml:space="preserve"> e não reabilitadas.</w:t>
      </w:r>
    </w:p>
    <w:p w:rsidR="00681C9F" w:rsidRPr="00BC119C" w:rsidRDefault="00681C9F" w:rsidP="00C30612">
      <w:pPr>
        <w:pStyle w:val="p6"/>
        <w:tabs>
          <w:tab w:val="left" w:pos="567"/>
          <w:tab w:val="left" w:pos="1134"/>
          <w:tab w:val="left" w:pos="1701"/>
        </w:tabs>
        <w:ind w:left="360" w:firstLine="0"/>
        <w:rPr>
          <w:rFonts w:ascii="Arial" w:hAnsi="Arial" w:cs="Arial"/>
          <w:szCs w:val="24"/>
        </w:rPr>
      </w:pPr>
    </w:p>
    <w:p w:rsidR="00C30612" w:rsidRPr="00BC119C" w:rsidRDefault="00FF01E8" w:rsidP="00681C9F">
      <w:pPr>
        <w:pStyle w:val="p6"/>
        <w:tabs>
          <w:tab w:val="left" w:pos="567"/>
          <w:tab w:val="left" w:pos="1134"/>
          <w:tab w:val="left" w:pos="1701"/>
        </w:tabs>
        <w:ind w:left="0" w:firstLine="0"/>
        <w:rPr>
          <w:rFonts w:ascii="Arial" w:hAnsi="Arial" w:cs="Arial"/>
          <w:szCs w:val="24"/>
        </w:rPr>
      </w:pPr>
      <w:proofErr w:type="gramStart"/>
      <w:r w:rsidRPr="00BC119C">
        <w:rPr>
          <w:rFonts w:ascii="Arial" w:hAnsi="Arial" w:cs="Arial"/>
          <w:b/>
          <w:szCs w:val="24"/>
        </w:rPr>
        <w:t>f)</w:t>
      </w:r>
      <w:r w:rsidRPr="00BC119C">
        <w:rPr>
          <w:rFonts w:ascii="Arial" w:hAnsi="Arial" w:cs="Arial"/>
          <w:szCs w:val="24"/>
        </w:rPr>
        <w:t xml:space="preserve"> </w:t>
      </w:r>
      <w:r w:rsidR="00C30612" w:rsidRPr="00BC119C">
        <w:rPr>
          <w:rFonts w:ascii="Arial" w:hAnsi="Arial" w:cs="Arial"/>
          <w:szCs w:val="24"/>
        </w:rPr>
        <w:t>Em</w:t>
      </w:r>
      <w:proofErr w:type="gramEnd"/>
      <w:r w:rsidR="00C30612" w:rsidRPr="00BC119C">
        <w:rPr>
          <w:rFonts w:ascii="Arial" w:hAnsi="Arial" w:cs="Arial"/>
          <w:szCs w:val="24"/>
        </w:rPr>
        <w:t xml:space="preserve"> </w:t>
      </w:r>
      <w:r w:rsidRPr="00BC119C">
        <w:rPr>
          <w:rFonts w:ascii="Arial" w:hAnsi="Arial" w:cs="Arial"/>
          <w:szCs w:val="24"/>
        </w:rPr>
        <w:t>regime falimentar</w:t>
      </w:r>
      <w:r w:rsidR="00C30612" w:rsidRPr="00BC119C">
        <w:rPr>
          <w:rFonts w:ascii="Arial" w:hAnsi="Arial" w:cs="Arial"/>
          <w:szCs w:val="24"/>
        </w:rPr>
        <w:t>.</w:t>
      </w:r>
    </w:p>
    <w:p w:rsidR="00D84885" w:rsidRPr="00BC119C" w:rsidRDefault="00D84885" w:rsidP="00D84885">
      <w:pPr>
        <w:pStyle w:val="p6"/>
        <w:tabs>
          <w:tab w:val="left" w:pos="567"/>
          <w:tab w:val="left" w:pos="1134"/>
          <w:tab w:val="left" w:pos="1701"/>
        </w:tabs>
        <w:ind w:left="360" w:firstLine="0"/>
        <w:rPr>
          <w:rFonts w:ascii="Arial" w:hAnsi="Arial" w:cs="Arial"/>
          <w:szCs w:val="24"/>
        </w:rPr>
      </w:pPr>
    </w:p>
    <w:p w:rsidR="00D84885" w:rsidRPr="00BC119C" w:rsidRDefault="00FF01E8" w:rsidP="00D84885">
      <w:pPr>
        <w:pStyle w:val="p6"/>
        <w:tabs>
          <w:tab w:val="left" w:pos="567"/>
          <w:tab w:val="left" w:pos="1134"/>
          <w:tab w:val="left" w:pos="1701"/>
        </w:tabs>
        <w:ind w:left="0" w:firstLine="0"/>
        <w:rPr>
          <w:rFonts w:ascii="Arial" w:hAnsi="Arial" w:cs="Arial"/>
          <w:szCs w:val="24"/>
        </w:rPr>
      </w:pPr>
      <w:r w:rsidRPr="00BC119C">
        <w:rPr>
          <w:rFonts w:ascii="Arial" w:hAnsi="Arial" w:cs="Arial"/>
          <w:b/>
          <w:szCs w:val="24"/>
        </w:rPr>
        <w:t>g)</w:t>
      </w:r>
      <w:r w:rsidRPr="00BC119C">
        <w:rPr>
          <w:rFonts w:ascii="Arial" w:hAnsi="Arial" w:cs="Arial"/>
          <w:szCs w:val="24"/>
        </w:rPr>
        <w:t xml:space="preserve"> </w:t>
      </w:r>
      <w:r w:rsidR="00D84885" w:rsidRPr="00BC119C">
        <w:rPr>
          <w:rFonts w:ascii="Arial" w:hAnsi="Arial" w:cs="Arial"/>
          <w:szCs w:val="24"/>
        </w:rPr>
        <w:t>Enquadrados nas vedações previstas na Lei Municipal n° 10.128, de 30 de maio de 2012.</w:t>
      </w:r>
    </w:p>
    <w:p w:rsidR="00D84885" w:rsidRPr="00BC119C" w:rsidRDefault="00D84885" w:rsidP="00D84885">
      <w:pPr>
        <w:pStyle w:val="p6"/>
        <w:tabs>
          <w:tab w:val="left" w:pos="567"/>
          <w:tab w:val="left" w:pos="1134"/>
          <w:tab w:val="left" w:pos="1701"/>
        </w:tabs>
        <w:ind w:left="0" w:firstLine="0"/>
        <w:rPr>
          <w:rFonts w:ascii="Arial" w:hAnsi="Arial" w:cs="Arial"/>
          <w:szCs w:val="24"/>
        </w:rPr>
      </w:pPr>
    </w:p>
    <w:p w:rsidR="00C30612" w:rsidRPr="00BC119C" w:rsidRDefault="00E4371B" w:rsidP="00D84885">
      <w:pPr>
        <w:pStyle w:val="p6"/>
        <w:tabs>
          <w:tab w:val="left" w:pos="567"/>
          <w:tab w:val="left" w:pos="1134"/>
          <w:tab w:val="left" w:pos="1701"/>
        </w:tabs>
        <w:ind w:left="0" w:firstLine="0"/>
        <w:rPr>
          <w:rFonts w:ascii="Arial" w:hAnsi="Arial" w:cs="Arial"/>
          <w:szCs w:val="24"/>
        </w:rPr>
      </w:pPr>
      <w:r>
        <w:rPr>
          <w:rFonts w:ascii="Arial" w:hAnsi="Arial" w:cs="Arial"/>
          <w:b/>
          <w:szCs w:val="24"/>
        </w:rPr>
        <w:t>h</w:t>
      </w:r>
      <w:r w:rsidR="00FF01E8" w:rsidRPr="00BC119C">
        <w:rPr>
          <w:rFonts w:ascii="Arial" w:hAnsi="Arial" w:cs="Arial"/>
          <w:b/>
          <w:szCs w:val="24"/>
        </w:rPr>
        <w:t>)</w:t>
      </w:r>
      <w:r w:rsidR="00FF01E8" w:rsidRPr="00BC119C">
        <w:rPr>
          <w:rFonts w:ascii="Arial" w:hAnsi="Arial" w:cs="Arial"/>
          <w:szCs w:val="24"/>
        </w:rPr>
        <w:t xml:space="preserve"> </w:t>
      </w:r>
      <w:r w:rsidR="00C30612" w:rsidRPr="00BC119C">
        <w:rPr>
          <w:rFonts w:ascii="Arial" w:hAnsi="Arial" w:cs="Arial"/>
          <w:szCs w:val="24"/>
        </w:rPr>
        <w:t xml:space="preserve">Enquadrados nas vedações previstas no artigo 154, inciso XVII da Lei </w:t>
      </w:r>
      <w:r w:rsidR="00D84885" w:rsidRPr="00BC119C">
        <w:rPr>
          <w:rFonts w:ascii="Arial" w:hAnsi="Arial" w:cs="Arial"/>
          <w:szCs w:val="24"/>
        </w:rPr>
        <w:t xml:space="preserve">Municipal </w:t>
      </w:r>
      <w:r w:rsidR="00C30612" w:rsidRPr="00BC119C">
        <w:rPr>
          <w:rFonts w:ascii="Arial" w:hAnsi="Arial" w:cs="Arial"/>
          <w:szCs w:val="24"/>
        </w:rPr>
        <w:t>3.800 de 02 de dezembro de 1991.</w:t>
      </w:r>
    </w:p>
    <w:p w:rsidR="006D4A23" w:rsidRPr="00BC119C" w:rsidRDefault="006D4A23" w:rsidP="002E6EB4">
      <w:pPr>
        <w:pStyle w:val="p6"/>
        <w:tabs>
          <w:tab w:val="left" w:pos="567"/>
          <w:tab w:val="left" w:pos="1134"/>
          <w:tab w:val="left" w:pos="1701"/>
        </w:tabs>
        <w:ind w:left="0" w:firstLine="0"/>
        <w:rPr>
          <w:rFonts w:ascii="Arial" w:hAnsi="Arial" w:cs="Arial"/>
          <w:szCs w:val="24"/>
        </w:rPr>
      </w:pPr>
    </w:p>
    <w:p w:rsidR="00D84885" w:rsidRPr="00BC119C" w:rsidRDefault="00E4371B" w:rsidP="002E6EB4">
      <w:pPr>
        <w:pStyle w:val="p6"/>
        <w:tabs>
          <w:tab w:val="left" w:pos="567"/>
          <w:tab w:val="left" w:pos="1134"/>
          <w:tab w:val="left" w:pos="1701"/>
        </w:tabs>
        <w:ind w:left="0" w:firstLine="0"/>
        <w:rPr>
          <w:rFonts w:ascii="Arial" w:hAnsi="Arial" w:cs="Arial"/>
          <w:szCs w:val="24"/>
        </w:rPr>
      </w:pPr>
      <w:r>
        <w:rPr>
          <w:rFonts w:ascii="Arial" w:hAnsi="Arial" w:cs="Arial"/>
          <w:b/>
          <w:szCs w:val="24"/>
        </w:rPr>
        <w:t>i</w:t>
      </w:r>
      <w:r w:rsidR="00FF01E8" w:rsidRPr="00BC119C">
        <w:rPr>
          <w:rFonts w:ascii="Arial" w:hAnsi="Arial" w:cs="Arial"/>
          <w:b/>
          <w:szCs w:val="24"/>
        </w:rPr>
        <w:t>)</w:t>
      </w:r>
      <w:r w:rsidR="00FF01E8" w:rsidRPr="00BC119C">
        <w:rPr>
          <w:rFonts w:ascii="Arial" w:hAnsi="Arial" w:cs="Arial"/>
          <w:szCs w:val="24"/>
        </w:rPr>
        <w:t xml:space="preserve"> </w:t>
      </w:r>
      <w:r w:rsidR="00D84885" w:rsidRPr="00BC119C">
        <w:rPr>
          <w:rFonts w:ascii="Arial" w:hAnsi="Arial" w:cs="Arial"/>
          <w:szCs w:val="24"/>
        </w:rPr>
        <w:t>Proibidos de participar de licitações e celebrar contratos administrativos, na forma da legislação vigente.</w:t>
      </w:r>
    </w:p>
    <w:p w:rsidR="00C30612" w:rsidRPr="00BC119C" w:rsidRDefault="00C30612" w:rsidP="002E6EB4">
      <w:pPr>
        <w:pStyle w:val="p6"/>
        <w:tabs>
          <w:tab w:val="left" w:pos="567"/>
          <w:tab w:val="left" w:pos="1134"/>
          <w:tab w:val="left" w:pos="1701"/>
        </w:tabs>
        <w:ind w:left="0" w:firstLine="0"/>
        <w:rPr>
          <w:rFonts w:ascii="Arial" w:hAnsi="Arial" w:cs="Arial"/>
          <w:szCs w:val="24"/>
        </w:rPr>
      </w:pPr>
    </w:p>
    <w:p w:rsidR="00FF01E8" w:rsidRPr="00BC119C" w:rsidRDefault="00FF01E8" w:rsidP="002E6EB4">
      <w:pPr>
        <w:pStyle w:val="p6"/>
        <w:tabs>
          <w:tab w:val="left" w:pos="567"/>
          <w:tab w:val="left" w:pos="1134"/>
          <w:tab w:val="left" w:pos="1701"/>
        </w:tabs>
        <w:ind w:left="0" w:firstLine="0"/>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 xml:space="preserve">3. DO CREDENCIAMENTO </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3.1</w:t>
      </w:r>
      <w:r w:rsidRPr="00BC119C">
        <w:rPr>
          <w:rFonts w:ascii="Arial" w:hAnsi="Arial" w:cs="Arial"/>
          <w:szCs w:val="24"/>
        </w:rPr>
        <w:t xml:space="preserve"> – Os representantes que atuarão em nome da empresa licitante na sessão do pregão deverão apresentar os seguintes documentos para credenciamento, </w:t>
      </w:r>
      <w:r w:rsidRPr="00BC119C">
        <w:rPr>
          <w:rFonts w:ascii="Arial" w:hAnsi="Arial" w:cs="Arial"/>
          <w:b/>
          <w:szCs w:val="24"/>
          <w:u w:val="single"/>
        </w:rPr>
        <w:t>FORA</w:t>
      </w:r>
      <w:r w:rsidRPr="00BC119C">
        <w:rPr>
          <w:rFonts w:ascii="Arial" w:hAnsi="Arial" w:cs="Arial"/>
          <w:b/>
          <w:szCs w:val="24"/>
        </w:rPr>
        <w:t xml:space="preserve"> dos envelopes PROPOSTA e DOCUMENTAÇÃO</w:t>
      </w:r>
      <w:r w:rsidRPr="00BC119C">
        <w:rPr>
          <w:rFonts w:ascii="Arial" w:hAnsi="Arial" w:cs="Arial"/>
          <w:szCs w:val="24"/>
        </w:rPr>
        <w:t>:</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D6022">
      <w:pPr>
        <w:pStyle w:val="p11"/>
        <w:tabs>
          <w:tab w:val="clear" w:pos="560"/>
          <w:tab w:val="left" w:pos="567"/>
        </w:tabs>
        <w:rPr>
          <w:rFonts w:ascii="Arial" w:hAnsi="Arial" w:cs="Arial"/>
          <w:szCs w:val="24"/>
        </w:rPr>
      </w:pPr>
      <w:r w:rsidRPr="00BC119C">
        <w:rPr>
          <w:rFonts w:ascii="Arial" w:hAnsi="Arial" w:cs="Arial"/>
          <w:szCs w:val="24"/>
        </w:rPr>
        <w:tab/>
      </w:r>
      <w:r w:rsidRPr="00BC119C">
        <w:rPr>
          <w:rFonts w:ascii="Arial" w:hAnsi="Arial" w:cs="Arial"/>
          <w:b/>
          <w:szCs w:val="24"/>
        </w:rPr>
        <w:t>a)</w:t>
      </w:r>
      <w:r w:rsidRPr="00BC119C">
        <w:rPr>
          <w:rFonts w:ascii="Arial" w:hAnsi="Arial" w:cs="Arial"/>
          <w:szCs w:val="24"/>
        </w:rPr>
        <w:t xml:space="preserve"> Cópia</w:t>
      </w:r>
      <w:r w:rsidR="00551831" w:rsidRPr="00BC119C">
        <w:rPr>
          <w:rFonts w:ascii="Arial" w:hAnsi="Arial" w:cs="Arial"/>
          <w:szCs w:val="24"/>
        </w:rPr>
        <w:t xml:space="preserve"> autenticada</w:t>
      </w:r>
      <w:r w:rsidRPr="00BC119C">
        <w:rPr>
          <w:rFonts w:ascii="Arial" w:hAnsi="Arial" w:cs="Arial"/>
          <w:szCs w:val="24"/>
        </w:rPr>
        <w:t xml:space="preserve"> de contrato social, registro comercial, ato constitutivo ou estatuto da empresa licitante</w:t>
      </w:r>
    </w:p>
    <w:p w:rsidR="000E2086" w:rsidRPr="00BC119C" w:rsidRDefault="000E2086"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0E2086" w:rsidRPr="00BC119C" w:rsidRDefault="000E2086"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ab/>
      </w:r>
      <w:r w:rsidRPr="00BC119C">
        <w:rPr>
          <w:rFonts w:ascii="Arial" w:hAnsi="Arial" w:cs="Arial"/>
          <w:b/>
          <w:szCs w:val="24"/>
        </w:rPr>
        <w:tab/>
        <w:t>a</w:t>
      </w:r>
      <w:r w:rsidRPr="00BC119C">
        <w:rPr>
          <w:rFonts w:ascii="Arial" w:hAnsi="Arial" w:cs="Arial"/>
          <w:b/>
          <w:szCs w:val="24"/>
          <w:vertAlign w:val="subscript"/>
        </w:rPr>
        <w:t>1</w:t>
      </w:r>
      <w:r w:rsidRPr="00BC119C">
        <w:rPr>
          <w:rFonts w:ascii="Arial" w:hAnsi="Arial" w:cs="Arial"/>
          <w:b/>
          <w:szCs w:val="24"/>
        </w:rPr>
        <w:t>)</w:t>
      </w:r>
      <w:r w:rsidRPr="00BC119C">
        <w:rPr>
          <w:rFonts w:ascii="Arial" w:hAnsi="Arial" w:cs="Arial"/>
          <w:szCs w:val="24"/>
        </w:rPr>
        <w:t xml:space="preserve"> Os documentos descritos no item anterior deverão estar acompanhados de todas as alterações ou da consolidação respectiva, conforme legislação em vigor;</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i/>
          <w:szCs w:val="24"/>
        </w:rPr>
      </w:pPr>
      <w:r w:rsidRPr="00BC119C">
        <w:rPr>
          <w:rFonts w:ascii="Arial" w:hAnsi="Arial" w:cs="Arial"/>
          <w:szCs w:val="24"/>
        </w:rPr>
        <w:tab/>
      </w:r>
      <w:r w:rsidRPr="00BC119C">
        <w:rPr>
          <w:rFonts w:ascii="Arial" w:hAnsi="Arial" w:cs="Arial"/>
          <w:b/>
          <w:szCs w:val="24"/>
        </w:rPr>
        <w:t>b)</w:t>
      </w:r>
      <w:r w:rsidRPr="00BC119C">
        <w:rPr>
          <w:rFonts w:ascii="Arial" w:hAnsi="Arial" w:cs="Arial"/>
          <w:szCs w:val="24"/>
        </w:rPr>
        <w:t xml:space="preserve"> Procuração (quando o representante não for sócio, proprietário, dirigente ou assemelhado da empresa licitante) – </w:t>
      </w:r>
      <w:r w:rsidRPr="00BC119C">
        <w:rPr>
          <w:rFonts w:ascii="Arial" w:hAnsi="Arial" w:cs="Arial"/>
          <w:i/>
          <w:szCs w:val="24"/>
        </w:rPr>
        <w:t>vide item 3.2</w:t>
      </w:r>
    </w:p>
    <w:p w:rsidR="002B55F3" w:rsidRPr="00BC119C" w:rsidRDefault="002B55F3"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2B55F3" w:rsidRPr="00BC119C" w:rsidRDefault="002B55F3" w:rsidP="002B55F3">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c)</w:t>
      </w:r>
      <w:r w:rsidRPr="00BC119C">
        <w:rPr>
          <w:rFonts w:ascii="Arial" w:hAnsi="Arial" w:cs="Arial"/>
          <w:szCs w:val="24"/>
        </w:rPr>
        <w:t xml:space="preserve"> Cópia autenticada de documento oficial de identificação com foto do representante da licitante presente na sessão de abertura;</w:t>
      </w:r>
    </w:p>
    <w:p w:rsidR="006A179C" w:rsidRPr="00BC119C" w:rsidRDefault="006A179C"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d)</w:t>
      </w:r>
      <w:r w:rsidRPr="00BC119C">
        <w:rPr>
          <w:rFonts w:ascii="Arial" w:hAnsi="Arial" w:cs="Arial"/>
          <w:szCs w:val="24"/>
        </w:rPr>
        <w:t xml:space="preserve"> Declaração de Cumprimento dos Requisitos Habilitatórios – </w:t>
      </w:r>
      <w:r w:rsidRPr="00BC119C">
        <w:rPr>
          <w:rFonts w:ascii="Arial" w:hAnsi="Arial" w:cs="Arial"/>
          <w:i/>
          <w:szCs w:val="24"/>
        </w:rPr>
        <w:t>vide item 3.3</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lastRenderedPageBreak/>
        <w:tab/>
      </w:r>
      <w:r w:rsidRPr="00BC119C">
        <w:rPr>
          <w:rFonts w:ascii="Arial" w:hAnsi="Arial" w:cs="Arial"/>
          <w:b/>
          <w:szCs w:val="24"/>
        </w:rPr>
        <w:t>e)</w:t>
      </w:r>
      <w:r w:rsidRPr="00BC119C">
        <w:rPr>
          <w:rFonts w:ascii="Arial" w:hAnsi="Arial" w:cs="Arial"/>
          <w:szCs w:val="24"/>
        </w:rPr>
        <w:t xml:space="preserve"> Declaração de Enquadramento de Microempresa (ME) ou Empresa de Pequeno Porte (EPP) – </w:t>
      </w:r>
      <w:r w:rsidRPr="00BC119C">
        <w:rPr>
          <w:rFonts w:ascii="Arial" w:hAnsi="Arial" w:cs="Arial"/>
          <w:i/>
          <w:szCs w:val="24"/>
        </w:rPr>
        <w:t>vide item 3.4</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f)</w:t>
      </w:r>
      <w:r w:rsidRPr="00BC119C">
        <w:rPr>
          <w:rFonts w:ascii="Arial" w:hAnsi="Arial" w:cs="Arial"/>
          <w:szCs w:val="24"/>
        </w:rPr>
        <w:t xml:space="preserve"> </w:t>
      </w:r>
      <w:r w:rsidRPr="00BC119C">
        <w:rPr>
          <w:rFonts w:ascii="Arial" w:hAnsi="Arial"/>
        </w:rPr>
        <w:t xml:space="preserve">Ficha de Credenciamento – </w:t>
      </w:r>
      <w:r w:rsidRPr="00BC119C">
        <w:rPr>
          <w:rFonts w:ascii="Arial" w:hAnsi="Arial"/>
          <w:i/>
        </w:rPr>
        <w:t>vide item 3.5</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3.2</w:t>
      </w:r>
      <w:r w:rsidRPr="00BC119C">
        <w:rPr>
          <w:rFonts w:ascii="Arial" w:hAnsi="Arial" w:cs="Arial"/>
          <w:szCs w:val="24"/>
        </w:rPr>
        <w:t xml:space="preserve"> – Quando o representante for procurador, deverá ser apresentado instrumento público de procuração ou instrumento particular do sócio ou proprietário que o assina, do qual constem poderes específicos para formular verbalmente os lances de preços, firmar declarações, desistir ou apresentar razões de recurso, assinar a ata e praticar todos os demais atos pertinentes ao certame. No caso de instrumento particular, há modelo disponível no </w:t>
      </w:r>
      <w:r w:rsidRPr="00BC119C">
        <w:rPr>
          <w:rFonts w:ascii="Arial" w:hAnsi="Arial" w:cs="Arial"/>
          <w:b/>
          <w:szCs w:val="24"/>
        </w:rPr>
        <w:t>Anexo IV</w:t>
      </w:r>
      <w:r w:rsidRPr="00BC119C">
        <w:rPr>
          <w:rFonts w:ascii="Arial" w:hAnsi="Arial" w:cs="Arial"/>
          <w:szCs w:val="24"/>
        </w:rPr>
        <w:t xml:space="preserve">. </w:t>
      </w:r>
    </w:p>
    <w:p w:rsidR="0043055A" w:rsidRPr="00BC119C" w:rsidRDefault="0043055A" w:rsidP="0043055A">
      <w:pPr>
        <w:tabs>
          <w:tab w:val="left" w:pos="567"/>
          <w:tab w:val="left" w:pos="1134"/>
          <w:tab w:val="left" w:pos="1701"/>
        </w:tabs>
        <w:jc w:val="both"/>
      </w:pPr>
      <w:r w:rsidRPr="00BC119C">
        <w:tab/>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3.3</w:t>
      </w:r>
      <w:r w:rsidRPr="00BC119C">
        <w:rPr>
          <w:rFonts w:ascii="Arial" w:hAnsi="Arial" w:cs="Arial"/>
          <w:szCs w:val="24"/>
        </w:rPr>
        <w:t xml:space="preserve"> – As licitantes, por intermédio de seus representantes, apresentarão declaração dando ciência de que cumprem plenamente os requisitos de habilitação. (Modelo </w:t>
      </w:r>
      <w:smartTag w:uri="urn:schemas-microsoft-com:office:smarttags" w:element="PersonName">
        <w:smartTagPr>
          <w:attr w:name="ProductID" w:val="em Anexo III"/>
        </w:smartTagPr>
        <w:r w:rsidRPr="00BC119C">
          <w:rPr>
            <w:rFonts w:ascii="Arial" w:hAnsi="Arial" w:cs="Arial"/>
            <w:szCs w:val="24"/>
          </w:rPr>
          <w:t xml:space="preserve">em </w:t>
        </w:r>
        <w:r w:rsidRPr="00BC119C">
          <w:rPr>
            <w:rFonts w:ascii="Arial" w:hAnsi="Arial" w:cs="Arial"/>
            <w:b/>
            <w:szCs w:val="24"/>
          </w:rPr>
          <w:t>Anexo III</w:t>
        </w:r>
      </w:smartTag>
      <w:r w:rsidRPr="00BC119C">
        <w:rPr>
          <w:rFonts w:ascii="Arial" w:hAnsi="Arial" w:cs="Arial"/>
          <w:szCs w:val="24"/>
        </w:rPr>
        <w:t>)</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3.4</w:t>
      </w:r>
      <w:r w:rsidRPr="00BC119C">
        <w:rPr>
          <w:rFonts w:ascii="Arial" w:hAnsi="Arial" w:cs="Arial"/>
          <w:szCs w:val="24"/>
        </w:rPr>
        <w:t xml:space="preserve"> – Para as licitantes que se enquadram como Microempresa ou Empresa de Pequeno Porte, nos termos da Lei Complementar n.º 123/2006, será exigida a apresentação de declaração, conforme </w:t>
      </w:r>
      <w:r w:rsidRPr="00BC119C">
        <w:rPr>
          <w:rFonts w:ascii="Arial" w:hAnsi="Arial" w:cs="Arial"/>
          <w:b/>
          <w:szCs w:val="24"/>
        </w:rPr>
        <w:t>Anexo V</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3.5</w:t>
      </w:r>
      <w:r w:rsidRPr="00BC119C">
        <w:rPr>
          <w:rFonts w:ascii="Arial" w:hAnsi="Arial" w:cs="Arial"/>
          <w:szCs w:val="24"/>
        </w:rPr>
        <w:t xml:space="preserve"> – A licitante deverá apresentar Ficha de Credenciamento, conforme </w:t>
      </w:r>
      <w:r w:rsidRPr="00BC119C">
        <w:rPr>
          <w:rFonts w:ascii="Arial" w:hAnsi="Arial" w:cs="Arial"/>
          <w:b/>
          <w:szCs w:val="24"/>
        </w:rPr>
        <w:t>Anexo VII</w:t>
      </w:r>
      <w:r w:rsidRPr="00BC119C">
        <w:rPr>
          <w:rFonts w:ascii="Arial" w:hAnsi="Arial" w:cs="Arial"/>
          <w:szCs w:val="24"/>
        </w:rPr>
        <w:t xml:space="preserve">, onde constarão os dados da empresa e do representante necessários para o credenciamento. </w:t>
      </w:r>
    </w:p>
    <w:p w:rsidR="002B55F3" w:rsidRPr="00BC119C" w:rsidRDefault="002B55F3"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2B55F3" w:rsidRPr="00BC119C" w:rsidRDefault="002B55F3" w:rsidP="002B55F3">
      <w:pPr>
        <w:pStyle w:val="p11"/>
        <w:tabs>
          <w:tab w:val="clear" w:pos="560"/>
          <w:tab w:val="clear" w:pos="800"/>
          <w:tab w:val="left" w:pos="567"/>
          <w:tab w:val="left" w:pos="1134"/>
        </w:tabs>
        <w:ind w:left="0" w:firstLine="0"/>
        <w:contextualSpacing/>
        <w:jc w:val="both"/>
      </w:pPr>
      <w:r w:rsidRPr="00BC119C">
        <w:rPr>
          <w:rFonts w:ascii="Arial" w:hAnsi="Arial" w:cs="Arial"/>
          <w:b/>
          <w:szCs w:val="24"/>
        </w:rPr>
        <w:t xml:space="preserve">3.6 </w:t>
      </w:r>
      <w:r w:rsidRPr="00BC119C">
        <w:rPr>
          <w:rFonts w:ascii="Arial" w:hAnsi="Arial" w:cs="Arial"/>
          <w:szCs w:val="24"/>
        </w:rPr>
        <w:t>– As cópias de documentos apresentadas pela licitante devem ser autenticadas por cartório ou por servidor da Câmara</w:t>
      </w:r>
      <w:r w:rsidR="00903DA6" w:rsidRPr="00BC119C">
        <w:rPr>
          <w:rFonts w:ascii="Arial" w:hAnsi="Arial" w:cs="Arial"/>
          <w:szCs w:val="24"/>
        </w:rPr>
        <w:t>, sendo necessário neste último caso a apresentação do original para comparação com a cópia.</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2B55F3"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bCs/>
          <w:szCs w:val="24"/>
        </w:rPr>
        <w:t>3.7</w:t>
      </w:r>
      <w:r w:rsidR="0043055A" w:rsidRPr="00BC119C">
        <w:rPr>
          <w:rFonts w:ascii="Arial" w:hAnsi="Arial" w:cs="Arial"/>
          <w:b/>
          <w:bCs/>
          <w:szCs w:val="24"/>
        </w:rPr>
        <w:t xml:space="preserve"> - </w:t>
      </w:r>
      <w:r w:rsidR="0043055A" w:rsidRPr="00BC119C">
        <w:rPr>
          <w:rFonts w:ascii="Arial" w:hAnsi="Arial" w:cs="Arial"/>
          <w:szCs w:val="24"/>
        </w:rPr>
        <w:t>A licitante que não contar com representante presente na sessão ou, ainda que presente, não puder praticar atos em seu nome por conta da apresentação de documentação defeituosa, ficará impedida de participar da fase de lances verbais, de negociar preços, de manifestar-se em ata, de declarar a intenção de interpor ou de renunciar ao direito de interpor recurso, ficando mantido, portanto, o preço apresentado na proposta escrita, que há de ser considerada para efeito de ordenação das propostas e apuração do menor preço.</w:t>
      </w:r>
    </w:p>
    <w:p w:rsidR="0043055A" w:rsidRPr="00BC119C" w:rsidRDefault="0043055A" w:rsidP="0043055A">
      <w:pPr>
        <w:pStyle w:val="p11"/>
        <w:tabs>
          <w:tab w:val="clear" w:pos="560"/>
          <w:tab w:val="left" w:pos="567"/>
          <w:tab w:val="left" w:pos="1134"/>
          <w:tab w:val="left" w:pos="1701"/>
        </w:tabs>
        <w:ind w:left="0" w:firstLine="0"/>
        <w:jc w:val="both"/>
        <w:rPr>
          <w:rFonts w:ascii="Arial" w:hAnsi="Arial" w:cs="Arial"/>
          <w:szCs w:val="24"/>
        </w:rPr>
      </w:pPr>
    </w:p>
    <w:p w:rsidR="00845F6F" w:rsidRPr="00BC119C" w:rsidRDefault="002B55F3" w:rsidP="00845F6F">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3.8</w:t>
      </w:r>
      <w:r w:rsidR="00845F6F" w:rsidRPr="00BC119C">
        <w:rPr>
          <w:rFonts w:ascii="Arial" w:hAnsi="Arial" w:cs="Arial"/>
          <w:b/>
          <w:szCs w:val="24"/>
        </w:rPr>
        <w:t xml:space="preserve"> –</w:t>
      </w:r>
      <w:r w:rsidR="00845F6F" w:rsidRPr="00BC119C">
        <w:rPr>
          <w:rFonts w:ascii="Arial" w:hAnsi="Arial" w:cs="Arial"/>
          <w:szCs w:val="24"/>
        </w:rPr>
        <w:t xml:space="preserve"> A licitante que não contar com representante presente na sessão, ou que não apresentar credenciamento, deverá apresentar, dentro do envelope proposta, os documentos dos itens 3.1.d e 3.1.e.</w:t>
      </w:r>
    </w:p>
    <w:p w:rsidR="00845F6F" w:rsidRPr="00BC119C" w:rsidRDefault="00845F6F" w:rsidP="0043055A">
      <w:pPr>
        <w:pStyle w:val="p11"/>
        <w:tabs>
          <w:tab w:val="clear" w:pos="560"/>
          <w:tab w:val="left" w:pos="567"/>
          <w:tab w:val="left" w:pos="1134"/>
          <w:tab w:val="left" w:pos="1701"/>
        </w:tabs>
        <w:ind w:left="0" w:firstLine="0"/>
        <w:jc w:val="both"/>
        <w:rPr>
          <w:rFonts w:ascii="Arial" w:hAnsi="Arial" w:cs="Arial"/>
          <w:szCs w:val="24"/>
        </w:rPr>
      </w:pPr>
    </w:p>
    <w:p w:rsidR="0043055A" w:rsidRPr="00BC119C" w:rsidRDefault="002B55F3" w:rsidP="0043055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b/>
          <w:szCs w:val="24"/>
        </w:rPr>
        <w:t>3.9</w:t>
      </w:r>
      <w:r w:rsidR="0043055A" w:rsidRPr="00BC119C">
        <w:rPr>
          <w:rFonts w:ascii="Arial" w:hAnsi="Arial" w:cs="Arial"/>
          <w:b/>
          <w:szCs w:val="24"/>
        </w:rPr>
        <w:t xml:space="preserve"> -</w:t>
      </w:r>
      <w:r w:rsidR="0043055A" w:rsidRPr="00BC119C">
        <w:rPr>
          <w:rFonts w:ascii="Arial" w:hAnsi="Arial" w:cs="Arial"/>
          <w:szCs w:val="24"/>
        </w:rPr>
        <w:t xml:space="preserve"> Encerrada a fase de credenciamento pel</w:t>
      </w:r>
      <w:r w:rsidR="006C7347" w:rsidRPr="00BC119C">
        <w:rPr>
          <w:rFonts w:ascii="Arial" w:hAnsi="Arial" w:cs="Arial"/>
          <w:szCs w:val="24"/>
        </w:rPr>
        <w:t>o pregoeiro</w:t>
      </w:r>
      <w:r w:rsidR="0043055A" w:rsidRPr="00BC119C">
        <w:rPr>
          <w:rFonts w:ascii="Arial" w:hAnsi="Arial" w:cs="Arial"/>
          <w:szCs w:val="24"/>
        </w:rPr>
        <w:t xml:space="preserve">, não serão admitidos credenciamentos de eventuais licitantes retardatárias. </w:t>
      </w:r>
    </w:p>
    <w:p w:rsidR="0043055A" w:rsidRPr="00BC119C" w:rsidRDefault="0043055A" w:rsidP="0043055A">
      <w:pPr>
        <w:pStyle w:val="p11"/>
        <w:tabs>
          <w:tab w:val="clear" w:pos="560"/>
          <w:tab w:val="left" w:pos="567"/>
          <w:tab w:val="left" w:pos="1134"/>
          <w:tab w:val="left" w:pos="1701"/>
        </w:tabs>
        <w:ind w:left="0" w:firstLine="0"/>
        <w:jc w:val="both"/>
        <w:rPr>
          <w:rFonts w:ascii="Arial" w:hAnsi="Arial" w:cs="Arial"/>
          <w:szCs w:val="24"/>
        </w:rPr>
      </w:pPr>
    </w:p>
    <w:p w:rsidR="0043055A" w:rsidRPr="00BC119C" w:rsidRDefault="00551831"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bCs/>
          <w:szCs w:val="24"/>
        </w:rPr>
        <w:t>3.1</w:t>
      </w:r>
      <w:r w:rsidR="002B55F3" w:rsidRPr="00BC119C">
        <w:rPr>
          <w:rFonts w:ascii="Arial" w:hAnsi="Arial" w:cs="Arial"/>
          <w:b/>
          <w:bCs/>
          <w:szCs w:val="24"/>
        </w:rPr>
        <w:t>0</w:t>
      </w:r>
      <w:r w:rsidR="0043055A" w:rsidRPr="00BC119C">
        <w:rPr>
          <w:rFonts w:ascii="Arial" w:hAnsi="Arial" w:cs="Arial"/>
          <w:b/>
          <w:bCs/>
          <w:szCs w:val="24"/>
        </w:rPr>
        <w:t xml:space="preserve"> - </w:t>
      </w:r>
      <w:r w:rsidR="0043055A" w:rsidRPr="00BC119C">
        <w:rPr>
          <w:rFonts w:ascii="Arial" w:hAnsi="Arial" w:cs="Arial"/>
          <w:szCs w:val="24"/>
        </w:rPr>
        <w:t xml:space="preserve">Será admitido apenas </w:t>
      </w:r>
      <w:r w:rsidR="0043055A" w:rsidRPr="00BC119C">
        <w:rPr>
          <w:rFonts w:ascii="Arial" w:hAnsi="Arial" w:cs="Arial"/>
          <w:b/>
          <w:bCs/>
          <w:szCs w:val="24"/>
        </w:rPr>
        <w:t xml:space="preserve">1 (um) representante </w:t>
      </w:r>
      <w:r w:rsidR="0043055A" w:rsidRPr="00BC119C">
        <w:rPr>
          <w:rFonts w:ascii="Arial" w:hAnsi="Arial" w:cs="Arial"/>
          <w:szCs w:val="24"/>
        </w:rPr>
        <w:t xml:space="preserve">para cada licitante credenciada, sendo que cada um deles poderá representar apenas um licitante </w:t>
      </w:r>
      <w:r w:rsidR="0043055A" w:rsidRPr="00BC119C">
        <w:rPr>
          <w:rFonts w:ascii="Arial" w:hAnsi="Arial" w:cs="Arial"/>
          <w:szCs w:val="24"/>
        </w:rPr>
        <w:lastRenderedPageBreak/>
        <w:t>credenciado.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6D4A23" w:rsidRPr="00BC119C" w:rsidRDefault="006D4A23"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4. DA PROPOSTA</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4.1</w:t>
      </w:r>
      <w:r w:rsidRPr="00BC119C">
        <w:rPr>
          <w:rFonts w:ascii="Arial" w:hAnsi="Arial" w:cs="Arial"/>
          <w:szCs w:val="24"/>
        </w:rPr>
        <w:t xml:space="preserve"> – Na parte externa do envelope deverá constar a palavra “PROPOSTA”. A proposta deverá ser impressa em papel timbrado, em língua portuguesa, </w:t>
      </w:r>
      <w:r w:rsidR="004C11E3" w:rsidRPr="00BC119C">
        <w:rPr>
          <w:rFonts w:ascii="Arial" w:hAnsi="Arial" w:cs="Arial"/>
          <w:szCs w:val="24"/>
        </w:rPr>
        <w:t xml:space="preserve">salvo quanto às expressões técnicas de uso corrente, </w:t>
      </w:r>
      <w:r w:rsidRPr="00BC119C">
        <w:rPr>
          <w:rFonts w:ascii="Arial" w:hAnsi="Arial" w:cs="Arial"/>
          <w:szCs w:val="24"/>
        </w:rPr>
        <w:t>em moeda corrente nacional, com clareza, sem alternativas, emendas, rasuras ou entrelinhas. Suas folhas devem estar rubricadas e a última datada e assinada pelo seu representante legal, devendo constar:</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845F6F" w:rsidRPr="00BC119C" w:rsidRDefault="00845F6F" w:rsidP="00845F6F">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a)</w:t>
      </w:r>
      <w:r w:rsidRPr="00BC119C">
        <w:rPr>
          <w:rFonts w:ascii="Arial" w:hAnsi="Arial" w:cs="Arial"/>
          <w:szCs w:val="24"/>
        </w:rPr>
        <w:t xml:space="preserve"> Nome (identificação) do licitante, n.º do CNPJ, endereço com CEP, número de telefone, e-mail para contato, data e número do pregão;</w:t>
      </w:r>
    </w:p>
    <w:p w:rsidR="00A202CD" w:rsidRPr="00BC119C" w:rsidRDefault="00A202CD" w:rsidP="00A202CD">
      <w:pPr>
        <w:pStyle w:val="p11"/>
        <w:tabs>
          <w:tab w:val="clear" w:pos="560"/>
          <w:tab w:val="clear" w:pos="800"/>
          <w:tab w:val="left" w:pos="567"/>
          <w:tab w:val="left" w:pos="1134"/>
        </w:tabs>
        <w:ind w:left="0" w:firstLine="0"/>
        <w:jc w:val="both"/>
        <w:rPr>
          <w:rFonts w:ascii="Arial" w:hAnsi="Arial" w:cs="Arial"/>
          <w:szCs w:val="24"/>
        </w:rPr>
      </w:pPr>
    </w:p>
    <w:p w:rsidR="00924E52" w:rsidRPr="00BC119C" w:rsidRDefault="00A202CD" w:rsidP="00C17086">
      <w:pPr>
        <w:pStyle w:val="p6"/>
        <w:tabs>
          <w:tab w:val="left" w:pos="567"/>
          <w:tab w:val="left" w:pos="1134"/>
        </w:tabs>
        <w:ind w:left="0" w:firstLine="0"/>
        <w:rPr>
          <w:rFonts w:ascii="Arial" w:hAnsi="Arial" w:cs="Arial"/>
          <w:szCs w:val="24"/>
        </w:rPr>
      </w:pPr>
      <w:r w:rsidRPr="00BC119C">
        <w:rPr>
          <w:rFonts w:ascii="Arial" w:hAnsi="Arial" w:cs="Arial"/>
          <w:szCs w:val="24"/>
        </w:rPr>
        <w:tab/>
      </w:r>
      <w:r w:rsidR="00C17086" w:rsidRPr="00BC119C">
        <w:rPr>
          <w:rFonts w:ascii="Arial" w:hAnsi="Arial" w:cs="Arial"/>
          <w:b/>
          <w:szCs w:val="24"/>
        </w:rPr>
        <w:t>b)</w:t>
      </w:r>
      <w:r w:rsidR="00C17086" w:rsidRPr="00BC119C">
        <w:rPr>
          <w:rFonts w:ascii="Arial" w:hAnsi="Arial" w:cs="Arial"/>
          <w:szCs w:val="24"/>
        </w:rPr>
        <w:t xml:space="preserve"> O número, a denominação e a quantidade dos itens </w:t>
      </w:r>
      <w:r w:rsidR="00A6792D" w:rsidRPr="00BC119C">
        <w:rPr>
          <w:rFonts w:ascii="Arial" w:hAnsi="Arial" w:cs="Arial"/>
          <w:szCs w:val="24"/>
        </w:rPr>
        <w:t>de cada</w:t>
      </w:r>
      <w:r w:rsidR="00C17086" w:rsidRPr="00BC119C">
        <w:rPr>
          <w:rFonts w:ascii="Arial" w:hAnsi="Arial" w:cs="Arial"/>
          <w:szCs w:val="24"/>
        </w:rPr>
        <w:t xml:space="preserve"> lote, conforme descrito no Termo de Referência, Anexo II, deste edital</w:t>
      </w:r>
      <w:r w:rsidR="00924E52" w:rsidRPr="00BC119C">
        <w:rPr>
          <w:rFonts w:ascii="Arial" w:hAnsi="Arial" w:cs="Arial"/>
          <w:szCs w:val="24"/>
        </w:rPr>
        <w:t>.</w:t>
      </w:r>
    </w:p>
    <w:p w:rsidR="00924E52" w:rsidRPr="00BC119C" w:rsidRDefault="00924E52" w:rsidP="00C17086">
      <w:pPr>
        <w:pStyle w:val="p6"/>
        <w:tabs>
          <w:tab w:val="left" w:pos="567"/>
          <w:tab w:val="left" w:pos="1134"/>
        </w:tabs>
        <w:ind w:left="0" w:firstLine="0"/>
        <w:rPr>
          <w:rFonts w:ascii="Arial" w:hAnsi="Arial" w:cs="Arial"/>
          <w:szCs w:val="24"/>
        </w:rPr>
      </w:pPr>
    </w:p>
    <w:p w:rsidR="00C17086" w:rsidRPr="00BC119C" w:rsidRDefault="00C17086" w:rsidP="00C17086">
      <w:pPr>
        <w:pStyle w:val="p6"/>
        <w:tabs>
          <w:tab w:val="left" w:pos="567"/>
          <w:tab w:val="left" w:pos="1134"/>
        </w:tabs>
        <w:ind w:left="0" w:firstLine="0"/>
        <w:rPr>
          <w:rFonts w:ascii="Arial" w:hAnsi="Arial" w:cs="Arial"/>
        </w:rPr>
      </w:pPr>
      <w:r w:rsidRPr="00BC119C">
        <w:rPr>
          <w:rFonts w:ascii="Arial" w:hAnsi="Arial" w:cs="Arial"/>
          <w:b/>
          <w:szCs w:val="24"/>
        </w:rPr>
        <w:tab/>
        <w:t>c)</w:t>
      </w:r>
      <w:r w:rsidRPr="00BC119C">
        <w:rPr>
          <w:rFonts w:ascii="Arial" w:hAnsi="Arial" w:cs="Arial"/>
          <w:szCs w:val="24"/>
        </w:rPr>
        <w:t xml:space="preserve"> O valor unitário</w:t>
      </w:r>
      <w:r w:rsidR="00845F6F" w:rsidRPr="00BC119C">
        <w:rPr>
          <w:rFonts w:ascii="Arial" w:hAnsi="Arial" w:cs="Arial"/>
          <w:szCs w:val="24"/>
        </w:rPr>
        <w:t xml:space="preserve"> mensal</w:t>
      </w:r>
      <w:r w:rsidRPr="00BC119C">
        <w:rPr>
          <w:rFonts w:ascii="Arial" w:hAnsi="Arial" w:cs="Arial"/>
          <w:szCs w:val="24"/>
        </w:rPr>
        <w:t xml:space="preserve"> e total (em algarismo) de cada item, bem como o valor total (em algarismo e por extenso) do lote</w:t>
      </w:r>
      <w:r w:rsidRPr="00BC119C">
        <w:rPr>
          <w:rFonts w:ascii="Arial" w:hAnsi="Arial" w:cs="Arial"/>
        </w:rPr>
        <w:t>;</w:t>
      </w:r>
    </w:p>
    <w:p w:rsidR="00A202CD" w:rsidRPr="00BC119C" w:rsidRDefault="00A202CD" w:rsidP="00C17086">
      <w:pPr>
        <w:pStyle w:val="p11"/>
        <w:tabs>
          <w:tab w:val="clear" w:pos="800"/>
        </w:tabs>
        <w:ind w:left="0" w:hanging="9"/>
        <w:jc w:val="both"/>
        <w:rPr>
          <w:rFonts w:ascii="Arial" w:hAnsi="Arial" w:cs="Arial"/>
          <w:szCs w:val="24"/>
        </w:rPr>
      </w:pPr>
      <w:r w:rsidRPr="00BC119C">
        <w:rPr>
          <w:rFonts w:ascii="Arial" w:hAnsi="Arial" w:cs="Arial"/>
          <w:szCs w:val="24"/>
        </w:rPr>
        <w:tab/>
      </w:r>
      <w:r w:rsidRPr="00BC119C">
        <w:rPr>
          <w:rFonts w:ascii="Arial" w:hAnsi="Arial" w:cs="Arial"/>
          <w:szCs w:val="24"/>
        </w:rPr>
        <w:tab/>
      </w:r>
    </w:p>
    <w:p w:rsidR="00A202CD" w:rsidRPr="00BC119C" w:rsidRDefault="00A202CD" w:rsidP="00A202CD">
      <w:pPr>
        <w:pStyle w:val="p14"/>
        <w:tabs>
          <w:tab w:val="clear" w:pos="580"/>
          <w:tab w:val="left" w:pos="567"/>
          <w:tab w:val="left" w:pos="1134"/>
          <w:tab w:val="left" w:pos="1701"/>
        </w:tabs>
        <w:ind w:left="0" w:firstLine="0"/>
        <w:jc w:val="both"/>
        <w:rPr>
          <w:rFonts w:ascii="Arial" w:hAnsi="Arial" w:cs="Arial"/>
          <w:szCs w:val="24"/>
        </w:rPr>
      </w:pPr>
      <w:r w:rsidRPr="00BC119C">
        <w:rPr>
          <w:rFonts w:ascii="Arial" w:hAnsi="Arial" w:cs="Arial"/>
          <w:b/>
          <w:szCs w:val="24"/>
        </w:rPr>
        <w:tab/>
        <w:t>d)</w:t>
      </w:r>
      <w:r w:rsidRPr="00BC119C">
        <w:rPr>
          <w:rFonts w:ascii="Arial" w:hAnsi="Arial" w:cs="Arial"/>
          <w:szCs w:val="24"/>
        </w:rPr>
        <w:t xml:space="preserve"> Prazo de suporte e garantia, sendo que o mínimo é de 12 (doze) meses, contados da data de emissão do Termo de Recebimento Definitivo;</w:t>
      </w:r>
    </w:p>
    <w:p w:rsidR="001822A7" w:rsidRPr="00BC119C" w:rsidRDefault="001822A7" w:rsidP="00A202CD">
      <w:pPr>
        <w:pStyle w:val="p14"/>
        <w:tabs>
          <w:tab w:val="clear" w:pos="580"/>
          <w:tab w:val="left" w:pos="567"/>
          <w:tab w:val="left" w:pos="1134"/>
        </w:tabs>
        <w:ind w:left="0" w:firstLine="0"/>
        <w:jc w:val="both"/>
        <w:rPr>
          <w:rFonts w:ascii="Arial" w:hAnsi="Arial" w:cs="Arial"/>
          <w:szCs w:val="24"/>
        </w:rPr>
      </w:pPr>
    </w:p>
    <w:p w:rsidR="001822A7" w:rsidRPr="00BC119C" w:rsidRDefault="001822A7" w:rsidP="001822A7">
      <w:pPr>
        <w:pStyle w:val="p14"/>
        <w:tabs>
          <w:tab w:val="clear" w:pos="580"/>
          <w:tab w:val="left" w:pos="567"/>
          <w:tab w:val="left" w:pos="1134"/>
          <w:tab w:val="left" w:pos="1701"/>
        </w:tabs>
        <w:ind w:left="0" w:firstLine="0"/>
        <w:jc w:val="both"/>
        <w:rPr>
          <w:rFonts w:ascii="Arial" w:hAnsi="Arial" w:cs="Arial"/>
          <w:szCs w:val="24"/>
        </w:rPr>
      </w:pPr>
      <w:r w:rsidRPr="00BC119C">
        <w:rPr>
          <w:rFonts w:ascii="Arial" w:hAnsi="Arial" w:cs="Arial"/>
          <w:b/>
          <w:bCs/>
          <w:szCs w:val="24"/>
        </w:rPr>
        <w:t xml:space="preserve">4.2 </w:t>
      </w:r>
      <w:r w:rsidRPr="00BC119C">
        <w:rPr>
          <w:rFonts w:ascii="Arial" w:hAnsi="Arial" w:cs="Arial"/>
          <w:bCs/>
          <w:szCs w:val="24"/>
        </w:rPr>
        <w:t>– É vedada apresentação de proposta parcial, devendo o licitante contemplar todos os itens do lote.</w:t>
      </w:r>
    </w:p>
    <w:p w:rsidR="002334E7" w:rsidRPr="00BC119C" w:rsidRDefault="002334E7" w:rsidP="00A202CD">
      <w:pPr>
        <w:pStyle w:val="p11"/>
        <w:tabs>
          <w:tab w:val="clear" w:pos="800"/>
          <w:tab w:val="left" w:pos="1134"/>
          <w:tab w:val="left" w:pos="1701"/>
        </w:tabs>
        <w:ind w:left="0" w:firstLine="0"/>
        <w:jc w:val="both"/>
        <w:rPr>
          <w:rFonts w:ascii="Arial" w:hAnsi="Arial" w:cs="Arial"/>
          <w:color w:val="FF0000"/>
          <w:szCs w:val="24"/>
        </w:rPr>
      </w:pPr>
    </w:p>
    <w:p w:rsidR="002334E7" w:rsidRPr="00BC119C" w:rsidRDefault="002334E7" w:rsidP="002334E7">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4.3</w:t>
      </w:r>
      <w:r w:rsidRPr="00BC119C">
        <w:rPr>
          <w:rFonts w:ascii="Arial" w:hAnsi="Arial" w:cs="Arial"/>
          <w:szCs w:val="24"/>
        </w:rPr>
        <w:t xml:space="preserve"> - Não serão admitidas, posteriormente à apresentação das propostas comerciais, alegações de enganos, erros ou distrações, como justificativas para desistência ou quaisquer acréscimos ou solicitações de reembolsos e indenizações de qualquer natureza. </w:t>
      </w:r>
    </w:p>
    <w:p w:rsidR="00505FDA" w:rsidRPr="00BC119C" w:rsidRDefault="00505FDA" w:rsidP="0043055A">
      <w:pPr>
        <w:pStyle w:val="p11"/>
        <w:tabs>
          <w:tab w:val="clear" w:pos="560"/>
          <w:tab w:val="clear" w:pos="800"/>
          <w:tab w:val="left" w:pos="567"/>
          <w:tab w:val="left" w:pos="1134"/>
          <w:tab w:val="left" w:pos="1701"/>
        </w:tabs>
        <w:ind w:left="0" w:firstLine="0"/>
        <w:jc w:val="both"/>
        <w:rPr>
          <w:rFonts w:ascii="Arial" w:hAnsi="Arial" w:cs="Arial"/>
          <w:b/>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4.</w:t>
      </w:r>
      <w:r w:rsidR="002334E7" w:rsidRPr="00BC119C">
        <w:rPr>
          <w:rFonts w:ascii="Arial" w:hAnsi="Arial" w:cs="Arial"/>
          <w:b/>
          <w:szCs w:val="24"/>
        </w:rPr>
        <w:t>4</w:t>
      </w:r>
      <w:r w:rsidRPr="00BC119C">
        <w:rPr>
          <w:rFonts w:ascii="Arial" w:hAnsi="Arial" w:cs="Arial"/>
          <w:szCs w:val="24"/>
        </w:rPr>
        <w:t xml:space="preserve"> – A simples participação neste certame indica:</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6847B8" w:rsidRPr="00BC119C" w:rsidRDefault="006847B8" w:rsidP="006847B8">
      <w:pPr>
        <w:pStyle w:val="p11"/>
        <w:tabs>
          <w:tab w:val="clear" w:pos="560"/>
          <w:tab w:val="clear" w:pos="800"/>
          <w:tab w:val="left" w:pos="567"/>
          <w:tab w:val="left" w:pos="728"/>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a)</w:t>
      </w:r>
      <w:r w:rsidRPr="00BC119C">
        <w:rPr>
          <w:rFonts w:ascii="Arial" w:hAnsi="Arial" w:cs="Arial"/>
          <w:szCs w:val="24"/>
        </w:rPr>
        <w:t xml:space="preserve"> a aceitação de todas as condições estabelecidas neste edital e seus anexos;</w:t>
      </w:r>
    </w:p>
    <w:p w:rsidR="006847B8" w:rsidRPr="00BC119C" w:rsidRDefault="006847B8" w:rsidP="006847B8">
      <w:pPr>
        <w:pStyle w:val="p11"/>
        <w:tabs>
          <w:tab w:val="clear" w:pos="560"/>
          <w:tab w:val="clear" w:pos="800"/>
          <w:tab w:val="left" w:pos="567"/>
          <w:tab w:val="left" w:pos="728"/>
          <w:tab w:val="left" w:pos="1134"/>
          <w:tab w:val="left" w:pos="1701"/>
        </w:tabs>
        <w:ind w:left="0" w:firstLine="0"/>
        <w:jc w:val="both"/>
        <w:rPr>
          <w:rFonts w:ascii="Arial" w:hAnsi="Arial" w:cs="Arial"/>
          <w:szCs w:val="24"/>
        </w:rPr>
      </w:pPr>
    </w:p>
    <w:p w:rsidR="006847B8" w:rsidRPr="00BC119C" w:rsidRDefault="006847B8" w:rsidP="006847B8">
      <w:pPr>
        <w:pStyle w:val="p14"/>
        <w:tabs>
          <w:tab w:val="clear" w:pos="580"/>
          <w:tab w:val="left" w:pos="567"/>
          <w:tab w:val="left" w:pos="1134"/>
          <w:tab w:val="left" w:pos="1701"/>
        </w:tabs>
        <w:ind w:left="0" w:firstLine="0"/>
        <w:jc w:val="both"/>
        <w:rPr>
          <w:rFonts w:ascii="Arial" w:hAnsi="Arial" w:cs="Arial"/>
          <w:szCs w:val="24"/>
        </w:rPr>
      </w:pPr>
      <w:r w:rsidRPr="00BC119C">
        <w:rPr>
          <w:rFonts w:ascii="Arial" w:hAnsi="Arial" w:cs="Arial"/>
          <w:b/>
          <w:szCs w:val="24"/>
        </w:rPr>
        <w:tab/>
        <w:t>b)</w:t>
      </w:r>
      <w:r w:rsidRPr="00BC119C">
        <w:rPr>
          <w:rFonts w:ascii="Arial" w:hAnsi="Arial" w:cs="Arial"/>
          <w:szCs w:val="24"/>
        </w:rPr>
        <w:t xml:space="preserve"> que os preços apresentados contemplam todos os custos diretos e indiretos incorridos na data da apresentação da proposta, incluindo tributos, encargos sociais, material, despesas administrativas, seguro, frete, lucro, bem como todos que se fizerem necessários para o cumprimento do objeto ora licitado;</w:t>
      </w:r>
    </w:p>
    <w:p w:rsidR="006847B8" w:rsidRPr="00BC119C" w:rsidRDefault="006847B8" w:rsidP="006847B8">
      <w:pPr>
        <w:pStyle w:val="p14"/>
        <w:tabs>
          <w:tab w:val="clear" w:pos="580"/>
          <w:tab w:val="left" w:pos="567"/>
          <w:tab w:val="left" w:pos="1134"/>
          <w:tab w:val="left" w:pos="1701"/>
        </w:tabs>
        <w:ind w:left="0" w:firstLine="0"/>
        <w:jc w:val="both"/>
        <w:rPr>
          <w:rFonts w:ascii="Arial" w:hAnsi="Arial" w:cs="Arial"/>
          <w:szCs w:val="24"/>
        </w:rPr>
      </w:pPr>
    </w:p>
    <w:p w:rsidR="006847B8" w:rsidRPr="00BC119C" w:rsidRDefault="006847B8" w:rsidP="006847B8">
      <w:pPr>
        <w:pStyle w:val="p14"/>
        <w:tabs>
          <w:tab w:val="clear" w:pos="580"/>
          <w:tab w:val="left" w:pos="567"/>
          <w:tab w:val="left" w:pos="1134"/>
          <w:tab w:val="left" w:pos="1701"/>
        </w:tabs>
        <w:ind w:left="0" w:firstLine="0"/>
        <w:jc w:val="both"/>
        <w:rPr>
          <w:rFonts w:ascii="Arial" w:hAnsi="Arial" w:cs="Arial"/>
          <w:szCs w:val="24"/>
        </w:rPr>
      </w:pPr>
      <w:r w:rsidRPr="00BC119C">
        <w:rPr>
          <w:rFonts w:ascii="Arial" w:hAnsi="Arial" w:cs="Arial"/>
          <w:b/>
          <w:szCs w:val="24"/>
        </w:rPr>
        <w:tab/>
        <w:t>c)</w:t>
      </w:r>
      <w:r w:rsidRPr="00BC119C">
        <w:rPr>
          <w:rFonts w:ascii="Arial" w:hAnsi="Arial" w:cs="Arial"/>
          <w:szCs w:val="24"/>
        </w:rPr>
        <w:t xml:space="preserve"> que </w:t>
      </w:r>
      <w:r w:rsidR="008A7A63" w:rsidRPr="00BC119C">
        <w:rPr>
          <w:rFonts w:ascii="Arial" w:hAnsi="Arial" w:cs="Arial"/>
          <w:szCs w:val="24"/>
        </w:rPr>
        <w:t>os produtos ofertados atendem</w:t>
      </w:r>
      <w:r w:rsidRPr="00BC119C">
        <w:rPr>
          <w:rFonts w:ascii="Arial" w:hAnsi="Arial" w:cs="Arial"/>
          <w:szCs w:val="24"/>
        </w:rPr>
        <w:t xml:space="preserve"> todas </w:t>
      </w:r>
      <w:r w:rsidR="008A7A63" w:rsidRPr="00BC119C">
        <w:rPr>
          <w:rFonts w:ascii="Arial" w:hAnsi="Arial" w:cs="Arial"/>
          <w:szCs w:val="24"/>
        </w:rPr>
        <w:t xml:space="preserve">as </w:t>
      </w:r>
      <w:r w:rsidRPr="00BC119C">
        <w:rPr>
          <w:rFonts w:ascii="Arial" w:hAnsi="Arial" w:cs="Arial"/>
          <w:szCs w:val="24"/>
        </w:rPr>
        <w:t>especificações exigidas no edital;</w:t>
      </w:r>
    </w:p>
    <w:p w:rsidR="006847B8" w:rsidRPr="00BC119C" w:rsidRDefault="006847B8" w:rsidP="006847B8">
      <w:pPr>
        <w:pStyle w:val="p11"/>
        <w:tabs>
          <w:tab w:val="clear" w:pos="560"/>
          <w:tab w:val="clear" w:pos="800"/>
          <w:tab w:val="left" w:pos="567"/>
          <w:tab w:val="left" w:pos="728"/>
          <w:tab w:val="left" w:pos="1134"/>
          <w:tab w:val="left" w:pos="1701"/>
        </w:tabs>
        <w:ind w:left="0" w:firstLine="0"/>
        <w:jc w:val="both"/>
        <w:rPr>
          <w:rFonts w:ascii="Arial" w:hAnsi="Arial" w:cs="Arial"/>
          <w:szCs w:val="24"/>
        </w:rPr>
      </w:pPr>
    </w:p>
    <w:p w:rsidR="006847B8" w:rsidRPr="00BC119C" w:rsidRDefault="006847B8" w:rsidP="006847B8">
      <w:pPr>
        <w:pStyle w:val="p11"/>
        <w:tabs>
          <w:tab w:val="clear" w:pos="560"/>
          <w:tab w:val="clear" w:pos="800"/>
          <w:tab w:val="left" w:pos="567"/>
          <w:tab w:val="left" w:pos="728"/>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d)</w:t>
      </w:r>
      <w:r w:rsidRPr="00BC119C">
        <w:rPr>
          <w:rFonts w:ascii="Arial" w:hAnsi="Arial" w:cs="Arial"/>
          <w:szCs w:val="24"/>
        </w:rPr>
        <w:t xml:space="preserve"> que a licitante vencedora se compromete a efetuar a entrega do objeto desta licitação nas condições constantes de sua proposta;</w:t>
      </w:r>
    </w:p>
    <w:p w:rsidR="006847B8" w:rsidRPr="00BC119C" w:rsidRDefault="006847B8" w:rsidP="006847B8">
      <w:pPr>
        <w:pStyle w:val="p11"/>
        <w:tabs>
          <w:tab w:val="clear" w:pos="560"/>
          <w:tab w:val="clear" w:pos="800"/>
          <w:tab w:val="left" w:pos="567"/>
          <w:tab w:val="left" w:pos="728"/>
          <w:tab w:val="left" w:pos="1134"/>
          <w:tab w:val="left" w:pos="1701"/>
        </w:tabs>
        <w:ind w:left="0" w:firstLine="0"/>
        <w:jc w:val="both"/>
        <w:rPr>
          <w:rFonts w:ascii="Arial" w:hAnsi="Arial" w:cs="Arial"/>
          <w:szCs w:val="24"/>
        </w:rPr>
      </w:pPr>
    </w:p>
    <w:p w:rsidR="006847B8" w:rsidRPr="00BC119C" w:rsidRDefault="006847B8" w:rsidP="006847B8">
      <w:pPr>
        <w:pStyle w:val="p11"/>
        <w:tabs>
          <w:tab w:val="clear" w:pos="560"/>
          <w:tab w:val="clear" w:pos="800"/>
          <w:tab w:val="left" w:pos="567"/>
          <w:tab w:val="left" w:pos="728"/>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e)</w:t>
      </w:r>
      <w:r w:rsidRPr="00BC119C">
        <w:rPr>
          <w:rFonts w:ascii="Arial" w:hAnsi="Arial" w:cs="Arial"/>
          <w:szCs w:val="24"/>
        </w:rPr>
        <w:t xml:space="preserve"> </w:t>
      </w:r>
      <w:r w:rsidR="00845F6F" w:rsidRPr="00BC119C">
        <w:rPr>
          <w:rFonts w:ascii="Arial" w:hAnsi="Arial" w:cs="Arial"/>
          <w:szCs w:val="24"/>
        </w:rPr>
        <w:t>que o prazo de validade da proposta, caso não seja apresentada validade superior, será de 60 (sessenta) dias, contados da data estipulada para sua entrega.</w:t>
      </w:r>
    </w:p>
    <w:p w:rsidR="0043055A" w:rsidRPr="00BC119C" w:rsidRDefault="0043055A" w:rsidP="0043055A">
      <w:pPr>
        <w:pStyle w:val="Cabealho"/>
        <w:tabs>
          <w:tab w:val="left" w:pos="567"/>
          <w:tab w:val="left" w:pos="1134"/>
          <w:tab w:val="left" w:pos="1701"/>
        </w:tabs>
        <w:jc w:val="both"/>
      </w:pPr>
      <w:r w:rsidRPr="00BC119C">
        <w:t xml:space="preserve">    </w:t>
      </w:r>
    </w:p>
    <w:p w:rsidR="006D4A23" w:rsidRPr="00BC119C" w:rsidRDefault="006D4A23" w:rsidP="0043055A">
      <w:pPr>
        <w:pStyle w:val="Cabealho"/>
        <w:tabs>
          <w:tab w:val="left" w:pos="567"/>
          <w:tab w:val="left" w:pos="1134"/>
          <w:tab w:val="left" w:pos="1701"/>
        </w:tabs>
        <w:jc w:val="both"/>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5. DO RECEBIMENTO E JULGAMENTO DAS PROPOSTAS E DOCUMENTOS DE HABILITAÇÃO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5.1</w:t>
      </w:r>
      <w:r w:rsidRPr="00BC119C">
        <w:rPr>
          <w:rFonts w:ascii="Arial" w:hAnsi="Arial" w:cs="Arial"/>
          <w:szCs w:val="24"/>
        </w:rPr>
        <w:t xml:space="preserve"> – No dia, hora e local designados neste edital, </w:t>
      </w:r>
      <w:r w:rsidR="006C7347" w:rsidRPr="00BC119C">
        <w:rPr>
          <w:rFonts w:ascii="Arial" w:hAnsi="Arial" w:cs="Arial"/>
          <w:szCs w:val="24"/>
        </w:rPr>
        <w:t>o pregoeiro</w:t>
      </w:r>
      <w:r w:rsidRPr="00BC119C">
        <w:rPr>
          <w:rFonts w:ascii="Arial" w:hAnsi="Arial" w:cs="Arial"/>
          <w:szCs w:val="24"/>
        </w:rPr>
        <w:t xml:space="preserve"> receberá em envelope</w:t>
      </w:r>
      <w:r w:rsidR="008A7A63" w:rsidRPr="00BC119C">
        <w:rPr>
          <w:rFonts w:ascii="Arial" w:hAnsi="Arial" w:cs="Arial"/>
          <w:szCs w:val="24"/>
        </w:rPr>
        <w:t>s</w:t>
      </w:r>
      <w:r w:rsidRPr="00BC119C">
        <w:rPr>
          <w:rFonts w:ascii="Arial" w:hAnsi="Arial" w:cs="Arial"/>
          <w:szCs w:val="24"/>
        </w:rPr>
        <w:t xml:space="preserve"> distintos e devidamente fechados, as propostas comerciais e os documentos exigidos para habilitação. Os envelopes deverão indicar o n.º deste PREGÃO e conter externamente as indicações “PROPOSTA” E “DOCUMENTAÇÃO”.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5.2</w:t>
      </w:r>
      <w:r w:rsidRPr="00BC119C">
        <w:rPr>
          <w:rFonts w:ascii="Arial" w:hAnsi="Arial" w:cs="Arial"/>
          <w:szCs w:val="24"/>
        </w:rPr>
        <w:t xml:space="preserve"> – Abertos os envelopes, será verificada a conformidade das propostas apresentadas com os requisitos estabelecidos no instrumento convocatório, sendo desclassificadas as que estiverem em desacordo.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5.3</w:t>
      </w:r>
      <w:r w:rsidRPr="00BC119C">
        <w:rPr>
          <w:rFonts w:ascii="Arial" w:hAnsi="Arial" w:cs="Arial"/>
          <w:szCs w:val="24"/>
        </w:rPr>
        <w:t xml:space="preserve"> – Será, então, selecionada pel</w:t>
      </w:r>
      <w:r w:rsidR="006C7347" w:rsidRPr="00BC119C">
        <w:rPr>
          <w:rFonts w:ascii="Arial" w:hAnsi="Arial" w:cs="Arial"/>
          <w:szCs w:val="24"/>
        </w:rPr>
        <w:t>o pregoeiro</w:t>
      </w:r>
      <w:r w:rsidRPr="00BC119C">
        <w:rPr>
          <w:rFonts w:ascii="Arial" w:hAnsi="Arial" w:cs="Arial"/>
          <w:szCs w:val="24"/>
        </w:rPr>
        <w:t xml:space="preserve"> a proposta de menor preço </w:t>
      </w:r>
      <w:r w:rsidR="005F6EB4" w:rsidRPr="00BC119C">
        <w:rPr>
          <w:rFonts w:ascii="Arial" w:hAnsi="Arial" w:cs="Arial"/>
          <w:szCs w:val="24"/>
        </w:rPr>
        <w:t xml:space="preserve">por </w:t>
      </w:r>
      <w:r w:rsidR="00613B92" w:rsidRPr="00BC119C">
        <w:rPr>
          <w:rFonts w:ascii="Arial" w:hAnsi="Arial" w:cs="Arial"/>
          <w:szCs w:val="24"/>
        </w:rPr>
        <w:t>lote</w:t>
      </w:r>
      <w:r w:rsidR="005F6EB4" w:rsidRPr="00BC119C">
        <w:rPr>
          <w:rFonts w:ascii="Arial" w:hAnsi="Arial" w:cs="Arial"/>
          <w:szCs w:val="24"/>
        </w:rPr>
        <w:t xml:space="preserve"> </w:t>
      </w:r>
      <w:r w:rsidRPr="00BC119C">
        <w:rPr>
          <w:rFonts w:ascii="Arial" w:hAnsi="Arial" w:cs="Arial"/>
          <w:szCs w:val="24"/>
        </w:rPr>
        <w:t>e as propostas em valores sucessivos e superiores até 10%, relativamente à de menor preço.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5.4</w:t>
      </w:r>
      <w:r w:rsidRPr="00BC119C">
        <w:rPr>
          <w:rFonts w:ascii="Arial" w:hAnsi="Arial" w:cs="Arial"/>
          <w:szCs w:val="24"/>
        </w:rPr>
        <w:t xml:space="preserve"> – Não havendo pelo menos 03 (três) propostas nas condições definidas no item anterior, </w:t>
      </w:r>
      <w:r w:rsidR="006C7347" w:rsidRPr="00BC119C">
        <w:rPr>
          <w:rFonts w:ascii="Arial" w:hAnsi="Arial" w:cs="Arial"/>
          <w:szCs w:val="24"/>
        </w:rPr>
        <w:t>o pregoeiro</w:t>
      </w:r>
      <w:r w:rsidRPr="00BC119C">
        <w:rPr>
          <w:rFonts w:ascii="Arial" w:hAnsi="Arial" w:cs="Arial"/>
          <w:szCs w:val="24"/>
        </w:rPr>
        <w:t xml:space="preserve"> classificará as melhores propostas seguintes as que efetivamente já tenham sido por ela selecionadas, até o máximo de três, quaisquer que sejam os preços oferecidos.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8C3BEA" w:rsidRPr="00BC119C" w:rsidRDefault="008C3BEA" w:rsidP="008C3BEA">
      <w:pPr>
        <w:pStyle w:val="p11"/>
        <w:tabs>
          <w:tab w:val="clear" w:pos="800"/>
          <w:tab w:val="left" w:pos="1134"/>
          <w:tab w:val="left" w:pos="1701"/>
        </w:tabs>
        <w:ind w:left="0" w:firstLine="0"/>
        <w:jc w:val="both"/>
        <w:rPr>
          <w:rFonts w:ascii="Arial" w:hAnsi="Arial" w:cs="Arial"/>
          <w:szCs w:val="24"/>
        </w:rPr>
      </w:pPr>
      <w:r w:rsidRPr="00BC119C">
        <w:rPr>
          <w:rFonts w:ascii="Arial" w:hAnsi="Arial" w:cs="Arial"/>
          <w:b/>
          <w:szCs w:val="24"/>
        </w:rPr>
        <w:t>5.5</w:t>
      </w:r>
      <w:r w:rsidRPr="00BC119C">
        <w:rPr>
          <w:rFonts w:ascii="Arial" w:hAnsi="Arial" w:cs="Arial"/>
          <w:szCs w:val="24"/>
        </w:rPr>
        <w:t xml:space="preserve"> – As propostas classificadas serão disponibilizadas para todos os repres</w:t>
      </w:r>
      <w:r w:rsidR="00845F6F" w:rsidRPr="00BC119C">
        <w:rPr>
          <w:rFonts w:ascii="Arial" w:hAnsi="Arial" w:cs="Arial"/>
          <w:szCs w:val="24"/>
        </w:rPr>
        <w:t>entantes presentes darem vista.</w:t>
      </w:r>
    </w:p>
    <w:p w:rsidR="008C3BEA" w:rsidRPr="00BC119C" w:rsidRDefault="008C3BE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w:t>
      </w:r>
      <w:r w:rsidR="008C3BEA" w:rsidRPr="00BC119C">
        <w:rPr>
          <w:rFonts w:ascii="Arial" w:hAnsi="Arial" w:cs="Arial"/>
          <w:b/>
          <w:szCs w:val="24"/>
        </w:rPr>
        <w:t>6</w:t>
      </w:r>
      <w:r w:rsidRPr="00BC119C">
        <w:rPr>
          <w:rFonts w:ascii="Arial" w:hAnsi="Arial" w:cs="Arial"/>
          <w:szCs w:val="24"/>
        </w:rPr>
        <w:t xml:space="preserve"> – </w:t>
      </w:r>
      <w:r w:rsidR="001059CD" w:rsidRPr="00BC119C">
        <w:rPr>
          <w:rFonts w:ascii="Arial" w:hAnsi="Arial" w:cs="Arial"/>
          <w:szCs w:val="24"/>
        </w:rPr>
        <w:t>Às licitantes selecionadas na forma dos itens 5.3 e 5.4 será dada oportunidade para nova disputa, por meio de lances verbais e sucessivos, de valores distintos e decrescentes, inferiores à proposta de menor preço. A disputa se iniciará a partir da autora da proposta de maior preço.</w:t>
      </w:r>
    </w:p>
    <w:p w:rsidR="001059CD" w:rsidRPr="00BC119C" w:rsidRDefault="001059CD"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w:t>
      </w:r>
      <w:r w:rsidR="008C3BEA" w:rsidRPr="00BC119C">
        <w:rPr>
          <w:rFonts w:ascii="Arial" w:hAnsi="Arial" w:cs="Arial"/>
          <w:b/>
          <w:szCs w:val="24"/>
        </w:rPr>
        <w:t>7</w:t>
      </w:r>
      <w:r w:rsidRPr="00BC119C">
        <w:rPr>
          <w:rFonts w:ascii="Arial" w:hAnsi="Arial" w:cs="Arial"/>
          <w:szCs w:val="24"/>
        </w:rPr>
        <w:t xml:space="preserve"> – Se os valores de duas ou mais propostas escritas ficarem empatados, será realizado um sorteio para decidir qual das licitantes registrará primeiro seu lance verbal.</w:t>
      </w:r>
    </w:p>
    <w:p w:rsidR="001059CD" w:rsidRPr="00BC119C" w:rsidRDefault="001059CD"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1059CD" w:rsidRPr="00BC119C" w:rsidRDefault="00270954" w:rsidP="00270954">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ab/>
      </w:r>
      <w:r w:rsidR="008C3BEA" w:rsidRPr="00BC119C">
        <w:rPr>
          <w:rFonts w:ascii="Arial" w:hAnsi="Arial" w:cs="Arial"/>
          <w:b/>
          <w:szCs w:val="24"/>
        </w:rPr>
        <w:t>5.7</w:t>
      </w:r>
      <w:r w:rsidR="001059CD" w:rsidRPr="00BC119C">
        <w:rPr>
          <w:rFonts w:ascii="Arial" w:hAnsi="Arial" w:cs="Arial"/>
          <w:b/>
          <w:szCs w:val="24"/>
        </w:rPr>
        <w:t>.1 -</w:t>
      </w:r>
      <w:r w:rsidR="001059CD" w:rsidRPr="00BC119C">
        <w:rPr>
          <w:rFonts w:ascii="Arial" w:hAnsi="Arial" w:cs="Arial"/>
          <w:szCs w:val="24"/>
        </w:rPr>
        <w:t xml:space="preserve"> No caso das melhores propostas selecionadas permanecerem empatadas, e após obedecido o disposto no § 2º do art. 3º da Lei n.º 8.666/93, a classificação se fará, obrigatoriamente, por sorteio, vedado qualquer outro processo. (§ 2º, art. 45 da Lei n.º 8.666/93)</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w:t>
      </w:r>
      <w:r w:rsidR="008C3BEA" w:rsidRPr="00BC119C">
        <w:rPr>
          <w:rFonts w:ascii="Arial" w:hAnsi="Arial" w:cs="Arial"/>
          <w:b/>
          <w:szCs w:val="24"/>
        </w:rPr>
        <w:t>8</w:t>
      </w:r>
      <w:r w:rsidRPr="00BC119C">
        <w:rPr>
          <w:rFonts w:ascii="Arial" w:hAnsi="Arial" w:cs="Arial"/>
          <w:szCs w:val="24"/>
        </w:rPr>
        <w:t xml:space="preserve"> – Serão realizadas tantas rodadas de lances verbais quantas se façam necessárias.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w:t>
      </w:r>
      <w:r w:rsidR="008C3BEA" w:rsidRPr="00BC119C">
        <w:rPr>
          <w:rFonts w:ascii="Arial" w:hAnsi="Arial" w:cs="Arial"/>
          <w:b/>
          <w:szCs w:val="24"/>
        </w:rPr>
        <w:t>9</w:t>
      </w:r>
      <w:r w:rsidRPr="00BC119C">
        <w:rPr>
          <w:rFonts w:ascii="Arial" w:hAnsi="Arial" w:cs="Arial"/>
          <w:szCs w:val="24"/>
        </w:rPr>
        <w:t xml:space="preserve"> – Não serão aceitos lances verbais com valores irrisórios, incompatíveis com o valor orçado, podendo </w:t>
      </w:r>
      <w:r w:rsidR="006C7347" w:rsidRPr="00BC119C">
        <w:rPr>
          <w:rFonts w:ascii="Arial" w:hAnsi="Arial" w:cs="Arial"/>
          <w:szCs w:val="24"/>
        </w:rPr>
        <w:t>o pregoeiro</w:t>
      </w:r>
      <w:r w:rsidRPr="00BC119C">
        <w:rPr>
          <w:rFonts w:ascii="Arial" w:hAnsi="Arial" w:cs="Arial"/>
          <w:szCs w:val="24"/>
        </w:rPr>
        <w:t xml:space="preserve"> negociar com as licitantes visando estabelecer um intervalo razoável entre os lances ofertados.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w:t>
      </w:r>
      <w:r w:rsidR="008C3BEA" w:rsidRPr="00BC119C">
        <w:rPr>
          <w:rFonts w:ascii="Arial" w:hAnsi="Arial" w:cs="Arial"/>
          <w:b/>
          <w:szCs w:val="24"/>
        </w:rPr>
        <w:t>10</w:t>
      </w:r>
      <w:r w:rsidRPr="00BC119C">
        <w:rPr>
          <w:rFonts w:ascii="Arial" w:hAnsi="Arial" w:cs="Arial"/>
          <w:szCs w:val="24"/>
        </w:rPr>
        <w:t xml:space="preserve"> – Será vencedora da etapa dos lances verbais aquela que ofertar o menor preço</w:t>
      </w:r>
      <w:r w:rsidR="00640FE5" w:rsidRPr="00BC119C">
        <w:rPr>
          <w:rFonts w:ascii="Arial" w:hAnsi="Arial" w:cs="Arial"/>
          <w:szCs w:val="24"/>
        </w:rPr>
        <w:t xml:space="preserve"> </w:t>
      </w:r>
      <w:r w:rsidR="00924E52" w:rsidRPr="00BC119C">
        <w:rPr>
          <w:rFonts w:ascii="Arial" w:hAnsi="Arial" w:cs="Arial"/>
          <w:szCs w:val="24"/>
        </w:rPr>
        <w:t>por lote.</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5.1</w:t>
      </w:r>
      <w:r w:rsidR="008C3BEA" w:rsidRPr="00BC119C">
        <w:rPr>
          <w:rFonts w:ascii="Arial" w:hAnsi="Arial" w:cs="Arial"/>
          <w:b/>
          <w:szCs w:val="24"/>
        </w:rPr>
        <w:t>1</w:t>
      </w:r>
      <w:r w:rsidRPr="00BC119C">
        <w:rPr>
          <w:rFonts w:ascii="Arial" w:hAnsi="Arial" w:cs="Arial"/>
          <w:szCs w:val="24"/>
        </w:rPr>
        <w:t xml:space="preserve"> – A desistência em apresentar lance verbal, quando convidada pel</w:t>
      </w:r>
      <w:r w:rsidR="006C7347" w:rsidRPr="00BC119C">
        <w:rPr>
          <w:rFonts w:ascii="Arial" w:hAnsi="Arial" w:cs="Arial"/>
          <w:szCs w:val="24"/>
        </w:rPr>
        <w:t>o pregoeiro</w:t>
      </w:r>
      <w:r w:rsidRPr="00BC119C">
        <w:rPr>
          <w:rFonts w:ascii="Arial" w:hAnsi="Arial" w:cs="Arial"/>
          <w:szCs w:val="24"/>
        </w:rPr>
        <w:t>, implicará exclusão da licitante apenas na etapa de lances verbais.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5.1</w:t>
      </w:r>
      <w:r w:rsidR="008C3BEA" w:rsidRPr="00BC119C">
        <w:rPr>
          <w:rFonts w:ascii="Arial" w:hAnsi="Arial" w:cs="Arial"/>
          <w:b/>
          <w:szCs w:val="24"/>
        </w:rPr>
        <w:t>2</w:t>
      </w:r>
      <w:r w:rsidRPr="00BC119C">
        <w:rPr>
          <w:rFonts w:ascii="Arial" w:hAnsi="Arial" w:cs="Arial"/>
          <w:szCs w:val="24"/>
        </w:rPr>
        <w:t xml:space="preserve"> – Após esse ato, será encerrada a etapa competitiva e serão ordenadas as propostas em ordem crescente, exclusivamente pelo critério de menor preço</w:t>
      </w:r>
      <w:r w:rsidR="00B22CFB" w:rsidRPr="00BC119C">
        <w:rPr>
          <w:rFonts w:ascii="Arial" w:hAnsi="Arial" w:cs="Arial"/>
          <w:szCs w:val="24"/>
        </w:rPr>
        <w:t xml:space="preserve"> </w:t>
      </w:r>
      <w:r w:rsidR="00924E52" w:rsidRPr="00BC119C">
        <w:rPr>
          <w:rFonts w:ascii="Arial" w:hAnsi="Arial" w:cs="Arial"/>
          <w:szCs w:val="24"/>
        </w:rPr>
        <w:t>por lote.</w:t>
      </w:r>
    </w:p>
    <w:p w:rsidR="008B546B" w:rsidRPr="00BC119C" w:rsidRDefault="008B546B"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DF56C4" w:rsidRPr="00BC119C" w:rsidRDefault="008C3BEA" w:rsidP="00DF56C4">
      <w:pPr>
        <w:pStyle w:val="p11"/>
        <w:tabs>
          <w:tab w:val="clear" w:pos="560"/>
          <w:tab w:val="clear" w:pos="800"/>
          <w:tab w:val="left" w:pos="567"/>
          <w:tab w:val="left" w:pos="1134"/>
        </w:tabs>
        <w:ind w:left="0" w:firstLine="0"/>
        <w:jc w:val="both"/>
        <w:rPr>
          <w:rFonts w:ascii="Arial" w:hAnsi="Arial" w:cs="Arial"/>
          <w:szCs w:val="24"/>
        </w:rPr>
      </w:pPr>
      <w:r w:rsidRPr="00BC119C">
        <w:rPr>
          <w:rFonts w:ascii="Arial" w:hAnsi="Arial" w:cs="Arial"/>
          <w:b/>
          <w:szCs w:val="24"/>
        </w:rPr>
        <w:tab/>
        <w:t>5.12</w:t>
      </w:r>
      <w:r w:rsidR="00DF56C4" w:rsidRPr="00BC119C">
        <w:rPr>
          <w:rFonts w:ascii="Arial" w:hAnsi="Arial" w:cs="Arial"/>
          <w:b/>
          <w:szCs w:val="24"/>
        </w:rPr>
        <w:t>.</w:t>
      </w:r>
      <w:r w:rsidR="00924E52" w:rsidRPr="00BC119C">
        <w:rPr>
          <w:rFonts w:ascii="Arial" w:hAnsi="Arial" w:cs="Arial"/>
          <w:b/>
          <w:szCs w:val="24"/>
        </w:rPr>
        <w:t>1</w:t>
      </w:r>
      <w:r w:rsidR="00DF56C4" w:rsidRPr="00BC119C">
        <w:rPr>
          <w:rFonts w:ascii="Arial" w:hAnsi="Arial" w:cs="Arial"/>
          <w:szCs w:val="24"/>
        </w:rPr>
        <w:t xml:space="preserve"> - Não poderá haver desistência dos lances ofertados, alegando-se irregularidade na proposta apresentada, sujeitando-se a licitante desistente às penalidades legais cabíveis, entre elas a prevista no art. 7º, da Lei 10.520/02 (</w:t>
      </w:r>
      <w:r w:rsidR="00DF56C4" w:rsidRPr="00BC119C">
        <w:rPr>
          <w:rFonts w:ascii="Arial" w:hAnsi="Arial" w:cs="Arial"/>
          <w:color w:val="000000"/>
          <w:shd w:val="clear" w:color="auto" w:fill="FFFFFF"/>
        </w:rPr>
        <w:t>ficará impedido de licitar e contratar com a União, Estados, Distrito Federal ou Municípios)</w:t>
      </w:r>
      <w:r w:rsidR="00DF56C4" w:rsidRPr="00BC119C">
        <w:rPr>
          <w:rFonts w:ascii="Arial" w:hAnsi="Arial" w:cs="Arial"/>
          <w:szCs w:val="24"/>
        </w:rPr>
        <w:t>.</w:t>
      </w:r>
    </w:p>
    <w:p w:rsidR="00DF56C4" w:rsidRPr="00BC119C" w:rsidRDefault="00DF56C4"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5.1</w:t>
      </w:r>
      <w:r w:rsidR="008C3BEA" w:rsidRPr="00BC119C">
        <w:rPr>
          <w:rFonts w:ascii="Arial" w:hAnsi="Arial" w:cs="Arial"/>
          <w:b/>
          <w:szCs w:val="24"/>
        </w:rPr>
        <w:t>3</w:t>
      </w:r>
      <w:r w:rsidRPr="00BC119C">
        <w:rPr>
          <w:rFonts w:ascii="Arial" w:hAnsi="Arial" w:cs="Arial"/>
          <w:szCs w:val="24"/>
        </w:rPr>
        <w:t xml:space="preserve"> – </w:t>
      </w:r>
      <w:r w:rsidR="006C7347" w:rsidRPr="00BC119C">
        <w:rPr>
          <w:rFonts w:ascii="Arial" w:hAnsi="Arial" w:cs="Arial"/>
          <w:szCs w:val="24"/>
        </w:rPr>
        <w:t>O pregoeiro</w:t>
      </w:r>
      <w:r w:rsidRPr="00BC119C">
        <w:rPr>
          <w:rFonts w:ascii="Arial" w:hAnsi="Arial" w:cs="Arial"/>
          <w:szCs w:val="24"/>
        </w:rPr>
        <w:t xml:space="preserve"> examinará a aceitabilidade, quanto ao objeto e valor, da primeira classificada, conforme este edital e seus anexos, e decidirá motivadamente a respeito.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5.1</w:t>
      </w:r>
      <w:r w:rsidR="008C3BEA" w:rsidRPr="00BC119C">
        <w:rPr>
          <w:rFonts w:ascii="Arial" w:hAnsi="Arial" w:cs="Arial"/>
          <w:b/>
          <w:szCs w:val="24"/>
        </w:rPr>
        <w:t>4</w:t>
      </w:r>
      <w:r w:rsidRPr="00BC119C">
        <w:rPr>
          <w:rFonts w:ascii="Arial" w:hAnsi="Arial" w:cs="Arial"/>
          <w:szCs w:val="24"/>
        </w:rPr>
        <w:t xml:space="preserve"> – Sendo aceitável a oferta, será verificado o atendimento das condições habilitatórias somente da licitante que a tiver formulado.</w:t>
      </w:r>
    </w:p>
    <w:p w:rsidR="002F7D3D" w:rsidRPr="00BC119C" w:rsidRDefault="002F7D3D" w:rsidP="002F7D3D">
      <w:pPr>
        <w:pStyle w:val="p11"/>
        <w:tabs>
          <w:tab w:val="clear" w:pos="560"/>
          <w:tab w:val="clear" w:pos="800"/>
          <w:tab w:val="left" w:pos="567"/>
          <w:tab w:val="left" w:pos="1134"/>
          <w:tab w:val="left" w:pos="1701"/>
        </w:tabs>
        <w:ind w:left="0" w:firstLine="0"/>
        <w:jc w:val="both"/>
        <w:rPr>
          <w:rFonts w:ascii="Arial" w:hAnsi="Arial" w:cs="Arial"/>
          <w:szCs w:val="24"/>
        </w:rPr>
      </w:pPr>
    </w:p>
    <w:p w:rsidR="002F7D3D" w:rsidRPr="00BC119C" w:rsidRDefault="002F7D3D"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5.15</w:t>
      </w:r>
      <w:r w:rsidRPr="00BC119C">
        <w:rPr>
          <w:rFonts w:ascii="Arial" w:hAnsi="Arial" w:cs="Arial"/>
          <w:szCs w:val="24"/>
        </w:rPr>
        <w:t xml:space="preserve"> – Se algum documento apresentar falha não sanável na sessão acarretará inabilitação do licitante.</w:t>
      </w:r>
    </w:p>
    <w:p w:rsidR="002F7D3D" w:rsidRPr="00BC119C" w:rsidRDefault="002F7D3D"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890B7B" w:rsidRPr="00BC119C" w:rsidRDefault="00890B7B" w:rsidP="00890B7B">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5.1</w:t>
      </w:r>
      <w:r w:rsidR="002F7D3D" w:rsidRPr="00BC119C">
        <w:rPr>
          <w:rFonts w:ascii="Arial" w:hAnsi="Arial" w:cs="Arial"/>
          <w:b/>
          <w:szCs w:val="24"/>
        </w:rPr>
        <w:t>6</w:t>
      </w:r>
      <w:r w:rsidRPr="00BC119C">
        <w:rPr>
          <w:rFonts w:ascii="Arial" w:hAnsi="Arial" w:cs="Arial"/>
          <w:szCs w:val="24"/>
        </w:rPr>
        <w:t xml:space="preserve"> – Constatado o atendimento pleno às exigências editalícias, a licitante será declarada vencedora do certame, sendo-lhe adjudicado o objeto para o qual apresentou proposta, após transcurso da competente fase recursal e apresentação dos novos preços para a contratação.</w:t>
      </w:r>
    </w:p>
    <w:p w:rsidR="00890B7B" w:rsidRPr="00BC119C" w:rsidRDefault="00890B7B" w:rsidP="00890B7B">
      <w:pPr>
        <w:pStyle w:val="p11"/>
        <w:tabs>
          <w:tab w:val="clear" w:pos="560"/>
          <w:tab w:val="clear" w:pos="800"/>
          <w:tab w:val="left" w:pos="567"/>
          <w:tab w:val="left" w:pos="1134"/>
          <w:tab w:val="left" w:pos="1701"/>
        </w:tabs>
        <w:ind w:left="0" w:firstLine="0"/>
        <w:jc w:val="both"/>
        <w:rPr>
          <w:rFonts w:ascii="Arial" w:hAnsi="Arial" w:cs="Arial"/>
          <w:szCs w:val="24"/>
        </w:rPr>
      </w:pPr>
    </w:p>
    <w:p w:rsidR="00890B7B" w:rsidRPr="00BC119C" w:rsidRDefault="00890B7B" w:rsidP="00890B7B">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ab/>
      </w:r>
      <w:r w:rsidR="002F7D3D" w:rsidRPr="00BC119C">
        <w:rPr>
          <w:rFonts w:ascii="Arial" w:hAnsi="Arial" w:cs="Arial"/>
          <w:b/>
          <w:szCs w:val="24"/>
        </w:rPr>
        <w:t>5.16</w:t>
      </w:r>
      <w:r w:rsidRPr="00BC119C">
        <w:rPr>
          <w:rFonts w:ascii="Arial" w:hAnsi="Arial" w:cs="Arial"/>
          <w:b/>
          <w:szCs w:val="24"/>
        </w:rPr>
        <w:t>.1</w:t>
      </w:r>
      <w:r w:rsidRPr="00BC119C">
        <w:rPr>
          <w:rFonts w:ascii="Arial" w:hAnsi="Arial" w:cs="Arial"/>
          <w:szCs w:val="24"/>
        </w:rPr>
        <w:t xml:space="preserve"> – A vencedora do certame obriga-se a apresentar, no prazo de 2 (dois) dias úteis, contados da intimação da Câmara, os novos preços unitários e total para a contratação de acordo com o valor total final obtido no certame e os valores máximos definidos no edital;</w:t>
      </w:r>
    </w:p>
    <w:p w:rsidR="00A46C4D" w:rsidRPr="00BC119C" w:rsidRDefault="00A46C4D" w:rsidP="00A46C4D">
      <w:pPr>
        <w:pStyle w:val="p11"/>
        <w:tabs>
          <w:tab w:val="clear" w:pos="800"/>
          <w:tab w:val="left" w:pos="1134"/>
          <w:tab w:val="left" w:pos="1701"/>
        </w:tabs>
        <w:ind w:left="0" w:firstLine="0"/>
        <w:jc w:val="both"/>
        <w:rPr>
          <w:rFonts w:ascii="Arial" w:hAnsi="Arial" w:cs="Arial"/>
          <w:szCs w:val="24"/>
        </w:rPr>
      </w:pPr>
    </w:p>
    <w:p w:rsidR="00A46C4D" w:rsidRPr="00BC119C" w:rsidRDefault="002F7D3D" w:rsidP="00A46C4D">
      <w:pPr>
        <w:pStyle w:val="p11"/>
        <w:tabs>
          <w:tab w:val="clear" w:pos="800"/>
          <w:tab w:val="left" w:pos="1134"/>
          <w:tab w:val="left" w:pos="1701"/>
        </w:tabs>
        <w:ind w:left="0" w:firstLine="0"/>
        <w:jc w:val="both"/>
        <w:rPr>
          <w:rFonts w:ascii="Arial" w:hAnsi="Arial" w:cs="Arial"/>
          <w:szCs w:val="24"/>
        </w:rPr>
      </w:pPr>
      <w:r w:rsidRPr="00BC119C">
        <w:rPr>
          <w:rFonts w:ascii="Arial" w:hAnsi="Arial" w:cs="Arial"/>
          <w:b/>
          <w:szCs w:val="24"/>
        </w:rPr>
        <w:tab/>
        <w:t>5.16</w:t>
      </w:r>
      <w:r w:rsidR="00A46C4D" w:rsidRPr="00BC119C">
        <w:rPr>
          <w:rFonts w:ascii="Arial" w:hAnsi="Arial" w:cs="Arial"/>
          <w:b/>
          <w:szCs w:val="24"/>
        </w:rPr>
        <w:t>.2</w:t>
      </w:r>
      <w:r w:rsidR="00A46C4D" w:rsidRPr="00BC119C">
        <w:rPr>
          <w:rFonts w:ascii="Arial" w:hAnsi="Arial" w:cs="Arial"/>
          <w:szCs w:val="24"/>
        </w:rPr>
        <w:t xml:space="preserve"> - Se a licitante vencedora do certame deixar de cumprir a obrigação estabelecida no subitem 5.15.1, no prazo ali mesmo assinalado, os preços unitários finais válidos para a contratação serão apurados pela Câmara, com a aplicação do percentual que retrate a redução obtida entre o valor total oferecido na proposta inicial e o valor total final obtido no certame, indistintamente, sobre cada um dos preços unitários ofertados na referida proposta.</w:t>
      </w:r>
    </w:p>
    <w:p w:rsidR="00A46C4D" w:rsidRPr="00BC119C" w:rsidRDefault="00A46C4D"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5.1</w:t>
      </w:r>
      <w:r w:rsidR="002F7D3D" w:rsidRPr="00BC119C">
        <w:rPr>
          <w:rFonts w:ascii="Arial" w:hAnsi="Arial" w:cs="Arial"/>
          <w:b/>
          <w:szCs w:val="24"/>
        </w:rPr>
        <w:t>7</w:t>
      </w:r>
      <w:r w:rsidRPr="00BC119C">
        <w:rPr>
          <w:rFonts w:ascii="Arial" w:hAnsi="Arial" w:cs="Arial"/>
          <w:szCs w:val="24"/>
        </w:rPr>
        <w:t xml:space="preserve"> – Se a oferta não for aceitável, ou se a proponente não atender as exigências habilitatórias, </w:t>
      </w:r>
      <w:r w:rsidR="006C7347" w:rsidRPr="00BC119C">
        <w:rPr>
          <w:rFonts w:ascii="Arial" w:hAnsi="Arial" w:cs="Arial"/>
          <w:szCs w:val="24"/>
        </w:rPr>
        <w:t>o pregoeiro</w:t>
      </w:r>
      <w:r w:rsidRPr="00BC119C">
        <w:rPr>
          <w:rFonts w:ascii="Arial" w:hAnsi="Arial" w:cs="Arial"/>
          <w:szCs w:val="24"/>
        </w:rPr>
        <w:t xml:space="preserve"> examinará as ofertas </w:t>
      </w:r>
      <w:r w:rsidR="005F1CA7" w:rsidRPr="00BC119C">
        <w:rPr>
          <w:rFonts w:ascii="Arial" w:hAnsi="Arial" w:cs="Arial"/>
          <w:szCs w:val="24"/>
        </w:rPr>
        <w:t>subsequentes</w:t>
      </w:r>
      <w:r w:rsidRPr="00BC119C">
        <w:rPr>
          <w:rFonts w:ascii="Arial" w:hAnsi="Arial" w:cs="Arial"/>
          <w:szCs w:val="24"/>
        </w:rPr>
        <w:t>, na ordem de classificação, até a apuração de uma proposta, sendo a respectiva proponente declarada vencedora</w:t>
      </w:r>
      <w:r w:rsidR="00F12726" w:rsidRPr="00BC119C">
        <w:rPr>
          <w:rFonts w:ascii="Arial" w:hAnsi="Arial" w:cs="Arial"/>
          <w:szCs w:val="24"/>
        </w:rPr>
        <w:t>.</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5.1</w:t>
      </w:r>
      <w:r w:rsidR="002F7D3D" w:rsidRPr="00BC119C">
        <w:rPr>
          <w:rFonts w:ascii="Arial" w:hAnsi="Arial" w:cs="Arial"/>
          <w:b/>
          <w:szCs w:val="24"/>
        </w:rPr>
        <w:t>8</w:t>
      </w:r>
      <w:r w:rsidRPr="00BC119C">
        <w:rPr>
          <w:rFonts w:ascii="Arial" w:hAnsi="Arial" w:cs="Arial"/>
          <w:szCs w:val="24"/>
        </w:rPr>
        <w:t xml:space="preserve"> – Da reunião lavrar-se-á ata circunstanciada, na qual serão registradas todas as ocorrências e que, ao final, será assinada pel</w:t>
      </w:r>
      <w:r w:rsidR="006C7347" w:rsidRPr="00BC119C">
        <w:rPr>
          <w:rFonts w:ascii="Arial" w:hAnsi="Arial" w:cs="Arial"/>
          <w:szCs w:val="24"/>
        </w:rPr>
        <w:t>o pregoeiro</w:t>
      </w:r>
      <w:r w:rsidRPr="00BC119C">
        <w:rPr>
          <w:rFonts w:ascii="Arial" w:hAnsi="Arial" w:cs="Arial"/>
          <w:szCs w:val="24"/>
        </w:rPr>
        <w:t xml:space="preserve"> e licitantes presentes.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6. DA HABILITAÇÃO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6.1</w:t>
      </w:r>
      <w:r w:rsidRPr="00BC119C">
        <w:rPr>
          <w:rFonts w:ascii="Arial" w:hAnsi="Arial" w:cs="Arial"/>
          <w:szCs w:val="24"/>
        </w:rPr>
        <w:t xml:space="preserve"> – A habilitação ao presente pregão poderá ser demonstrada através da aprese</w:t>
      </w:r>
      <w:r w:rsidR="00DB4DEF" w:rsidRPr="00BC119C">
        <w:rPr>
          <w:rFonts w:ascii="Arial" w:hAnsi="Arial" w:cs="Arial"/>
          <w:szCs w:val="24"/>
        </w:rPr>
        <w:t>ntação dos seguintes documentos, dentro de envelope “DOCUMENTAÇÃO”: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ab/>
        <w:t>6.1.1</w:t>
      </w:r>
      <w:r w:rsidRPr="00BC119C">
        <w:rPr>
          <w:rFonts w:ascii="Arial" w:hAnsi="Arial" w:cs="Arial"/>
          <w:szCs w:val="24"/>
        </w:rPr>
        <w:t xml:space="preserve"> – </w:t>
      </w:r>
      <w:r w:rsidRPr="00BC119C">
        <w:rPr>
          <w:rFonts w:ascii="Arial" w:hAnsi="Arial" w:cs="Arial"/>
          <w:szCs w:val="24"/>
          <w:u w:val="single"/>
        </w:rPr>
        <w:t>Documentos referentes à Regularidade Fiscal e Trabalhista</w:t>
      </w:r>
      <w:r w:rsidRPr="00BC119C">
        <w:rPr>
          <w:rFonts w:ascii="Arial" w:hAnsi="Arial" w:cs="Arial"/>
          <w:szCs w:val="24"/>
        </w:rPr>
        <w:t>:</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sz w:val="24"/>
          <w:szCs w:val="24"/>
        </w:rPr>
        <w:tab/>
      </w:r>
      <w:r w:rsidRPr="00BC119C">
        <w:rPr>
          <w:rFonts w:ascii="Arial" w:hAnsi="Arial" w:cs="Arial"/>
          <w:b/>
          <w:sz w:val="24"/>
          <w:szCs w:val="24"/>
        </w:rPr>
        <w:t>a)</w:t>
      </w:r>
      <w:r w:rsidRPr="00BC119C">
        <w:rPr>
          <w:rFonts w:ascii="Arial" w:hAnsi="Arial" w:cs="Arial"/>
          <w:sz w:val="24"/>
          <w:szCs w:val="24"/>
        </w:rPr>
        <w:t xml:space="preserve"> Prova de inscrição no Cadastro Nacional de Pessoas Jurídicas no Ministério da Fazenda (CNPJ);</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b)</w:t>
      </w:r>
      <w:r w:rsidRPr="00BC119C">
        <w:rPr>
          <w:rFonts w:ascii="Arial" w:hAnsi="Arial" w:cs="Arial"/>
          <w:szCs w:val="24"/>
        </w:rPr>
        <w:t xml:space="preserve"> </w:t>
      </w:r>
      <w:r w:rsidR="00581B3D" w:rsidRPr="00BC119C">
        <w:rPr>
          <w:rFonts w:ascii="Arial" w:hAnsi="Arial" w:cs="Arial"/>
          <w:szCs w:val="24"/>
        </w:rPr>
        <w:t>Prova de inscrição no Cadastro de Contribuintes Estadual ou Municipal, relativo à sede ou domicílio da licitante, pertinente ao seu ramo de atividade e compatível com o objeto do certame;</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A37156" w:rsidRPr="00BC119C" w:rsidRDefault="00A37156" w:rsidP="00A37156">
      <w:pPr>
        <w:pStyle w:val="p11"/>
        <w:tabs>
          <w:tab w:val="clear" w:pos="560"/>
          <w:tab w:val="clear" w:pos="800"/>
          <w:tab w:val="left" w:pos="567"/>
          <w:tab w:val="left" w:pos="1134"/>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c)</w:t>
      </w:r>
      <w:r w:rsidRPr="00BC119C">
        <w:rPr>
          <w:rFonts w:ascii="Arial" w:hAnsi="Arial" w:cs="Arial"/>
          <w:szCs w:val="24"/>
        </w:rPr>
        <w:t xml:space="preserve"> Prova de regularidade com a Fazenda, através da apresentação da Certidão Conjunta Negativa de Débitos ou Certidão Conjunta Positiva com Efeitos de Negativa, relativos aos Tributos Federais e à Dívida Ativa da União Federal (inclusive os créditos tributários relativos às contribuições sociais previstas nas alíneas "a", "b" e "c" do parágrafo único do art. 11 da Lei nº 8.212, de 24 de julho de 1991), expedida pela Secretaria da Receita Federal;</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2938B9" w:rsidRPr="00BC119C" w:rsidRDefault="002938B9" w:rsidP="002938B9">
      <w:pPr>
        <w:pStyle w:val="p11"/>
        <w:tabs>
          <w:tab w:val="clear" w:pos="800"/>
          <w:tab w:val="left" w:pos="1134"/>
        </w:tabs>
        <w:ind w:left="0" w:firstLine="0"/>
        <w:jc w:val="both"/>
        <w:rPr>
          <w:rFonts w:ascii="Arial" w:hAnsi="Arial" w:cs="Arial"/>
          <w:b/>
          <w:szCs w:val="24"/>
        </w:rPr>
      </w:pPr>
      <w:r w:rsidRPr="00BC119C">
        <w:rPr>
          <w:rFonts w:ascii="Arial" w:hAnsi="Arial" w:cs="Arial"/>
          <w:b/>
          <w:szCs w:val="24"/>
        </w:rPr>
        <w:tab/>
        <w:t xml:space="preserve">d) </w:t>
      </w:r>
      <w:r w:rsidRPr="00BC119C">
        <w:rPr>
          <w:rFonts w:ascii="Arial" w:hAnsi="Arial" w:cs="Arial"/>
          <w:szCs w:val="24"/>
        </w:rPr>
        <w:t>Prova de regularidade com a Fazenda Estadual ou Distrital, através da apresentação de Certidão Negativa ou Positiva com Efeitos de Negativa</w:t>
      </w:r>
      <w:r w:rsidRPr="00BC119C">
        <w:rPr>
          <w:rFonts w:ascii="Arial" w:hAnsi="Arial" w:cs="Arial"/>
          <w:b/>
          <w:szCs w:val="24"/>
        </w:rPr>
        <w:t xml:space="preserve"> </w:t>
      </w:r>
      <w:r w:rsidRPr="00BC119C">
        <w:rPr>
          <w:rFonts w:ascii="Arial" w:hAnsi="Arial" w:cs="Arial"/>
          <w:szCs w:val="24"/>
        </w:rPr>
        <w:t>que comprove a regularidade fiscal junto ao Estado da sede da licitante, a respeito dos débitos tributários inscritos na dívida ativa;</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e)</w:t>
      </w:r>
      <w:r w:rsidRPr="00BC119C">
        <w:rPr>
          <w:rFonts w:ascii="Arial" w:hAnsi="Arial" w:cs="Arial"/>
          <w:szCs w:val="24"/>
        </w:rPr>
        <w:t xml:space="preserve"> Prova de regularidade com a Fazenda Municipal, da sede da licitante, através da apresentação da Certidão Negativa ou Positiva com Efeitos de Negativa de Tributos Mobiliários;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szCs w:val="24"/>
        </w:rPr>
        <w:tab/>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f)</w:t>
      </w:r>
      <w:r w:rsidRPr="00BC119C">
        <w:rPr>
          <w:rFonts w:ascii="Arial" w:hAnsi="Arial" w:cs="Arial"/>
          <w:szCs w:val="24"/>
        </w:rPr>
        <w:t xml:space="preserve"> Prova de regularidade com o Fundo de Garantia por Tempo de Serviço (FGTS), por meio de Certificado de regularidade (CRF), dentro do prazo de validade;</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992"/>
          <w:tab w:val="left" w:pos="1134"/>
          <w:tab w:val="left" w:pos="1701"/>
        </w:tabs>
        <w:ind w:left="0" w:firstLine="0"/>
        <w:jc w:val="both"/>
        <w:rPr>
          <w:rFonts w:ascii="Arial" w:hAnsi="Arial" w:cs="Arial"/>
          <w:szCs w:val="24"/>
        </w:rPr>
      </w:pPr>
      <w:r w:rsidRPr="00BC119C">
        <w:rPr>
          <w:rFonts w:ascii="Arial" w:hAnsi="Arial" w:cs="Arial"/>
          <w:szCs w:val="24"/>
        </w:rPr>
        <w:tab/>
      </w:r>
      <w:r w:rsidR="00A37156" w:rsidRPr="00BC119C">
        <w:rPr>
          <w:rFonts w:ascii="Arial" w:hAnsi="Arial" w:cs="Arial"/>
          <w:b/>
          <w:szCs w:val="24"/>
        </w:rPr>
        <w:t>g</w:t>
      </w:r>
      <w:r w:rsidRPr="00BC119C">
        <w:rPr>
          <w:rFonts w:ascii="Arial" w:hAnsi="Arial" w:cs="Arial"/>
          <w:b/>
          <w:szCs w:val="24"/>
        </w:rPr>
        <w:t>)</w:t>
      </w:r>
      <w:r w:rsidRPr="00BC119C">
        <w:rPr>
          <w:rFonts w:ascii="Arial" w:hAnsi="Arial" w:cs="Arial"/>
          <w:szCs w:val="24"/>
        </w:rPr>
        <w:t xml:space="preserve"> Prova de inexistência de débitos inadimplidos perante a Justiça do Trabalho, mediante a apresentação da </w:t>
      </w:r>
      <w:r w:rsidRPr="00BC119C">
        <w:rPr>
          <w:rFonts w:ascii="Arial" w:hAnsi="Arial" w:cs="Arial"/>
          <w:bCs/>
          <w:szCs w:val="24"/>
        </w:rPr>
        <w:t>Certidão Negativa de Débitos Trabalhistas (CNDT) ou Certidão Positiva de Débitos Trabalhistas com Efeito de Negativa</w:t>
      </w:r>
      <w:r w:rsidRPr="00BC119C">
        <w:rPr>
          <w:rFonts w:ascii="Arial" w:hAnsi="Arial" w:cs="Arial"/>
          <w:szCs w:val="24"/>
        </w:rPr>
        <w:t>, em cumprimento a Lei n.º 12.440/2011 e à Resolução Administrativa TST n.º 1.470/2011;</w:t>
      </w:r>
    </w:p>
    <w:p w:rsidR="00A37156" w:rsidRPr="00BC119C" w:rsidRDefault="00A37156" w:rsidP="0043055A">
      <w:pPr>
        <w:tabs>
          <w:tab w:val="left" w:pos="567"/>
          <w:tab w:val="left" w:pos="1134"/>
          <w:tab w:val="left" w:pos="1701"/>
        </w:tabs>
        <w:autoSpaceDE w:val="0"/>
        <w:autoSpaceDN w:val="0"/>
        <w:adjustRightInd w:val="0"/>
        <w:jc w:val="both"/>
        <w:rPr>
          <w:rFonts w:ascii="Arial" w:hAnsi="Arial" w:cs="Arial"/>
          <w:b/>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b/>
          <w:sz w:val="24"/>
          <w:szCs w:val="24"/>
        </w:rPr>
        <w:tab/>
        <w:t>6.1.2</w:t>
      </w:r>
      <w:r w:rsidRPr="00BC119C">
        <w:rPr>
          <w:rFonts w:ascii="Arial" w:hAnsi="Arial" w:cs="Arial"/>
          <w:sz w:val="24"/>
          <w:szCs w:val="24"/>
        </w:rPr>
        <w:t xml:space="preserve"> – </w:t>
      </w:r>
      <w:r w:rsidRPr="00BC119C">
        <w:rPr>
          <w:rFonts w:ascii="Arial" w:hAnsi="Arial" w:cs="Arial"/>
          <w:sz w:val="24"/>
          <w:szCs w:val="24"/>
          <w:u w:val="single"/>
        </w:rPr>
        <w:t>Documentos Referentes à Habilitação Jurídica</w:t>
      </w:r>
      <w:r w:rsidR="00B1231D" w:rsidRPr="00BC119C">
        <w:rPr>
          <w:rFonts w:ascii="Arial" w:hAnsi="Arial" w:cs="Arial"/>
          <w:sz w:val="24"/>
          <w:szCs w:val="24"/>
        </w:rPr>
        <w:t>, conforme o caso</w:t>
      </w:r>
      <w:r w:rsidRPr="00BC119C">
        <w:rPr>
          <w:rFonts w:ascii="Arial" w:hAnsi="Arial" w:cs="Arial"/>
          <w:sz w:val="24"/>
          <w:szCs w:val="24"/>
        </w:rPr>
        <w:t>:</w:t>
      </w: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color w:val="000000"/>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color w:val="000000"/>
          <w:sz w:val="24"/>
          <w:szCs w:val="24"/>
        </w:rPr>
      </w:pPr>
      <w:r w:rsidRPr="00BC119C">
        <w:rPr>
          <w:rFonts w:ascii="Arial" w:hAnsi="Arial" w:cs="Arial"/>
          <w:b/>
          <w:color w:val="000000"/>
          <w:sz w:val="24"/>
          <w:szCs w:val="24"/>
        </w:rPr>
        <w:tab/>
        <w:t>a)</w:t>
      </w:r>
      <w:r w:rsidRPr="00BC119C">
        <w:rPr>
          <w:rFonts w:ascii="Arial" w:hAnsi="Arial" w:cs="Arial"/>
          <w:color w:val="000000"/>
          <w:sz w:val="24"/>
          <w:szCs w:val="24"/>
        </w:rPr>
        <w:t xml:space="preserve"> Cédula de identidade e registro comercial, no caso de empresa individual;</w:t>
      </w: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color w:val="000000"/>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color w:val="000000"/>
          <w:sz w:val="24"/>
          <w:szCs w:val="24"/>
        </w:rPr>
      </w:pPr>
      <w:r w:rsidRPr="00BC119C">
        <w:rPr>
          <w:rFonts w:ascii="Arial" w:hAnsi="Arial" w:cs="Arial"/>
          <w:b/>
          <w:color w:val="000000"/>
          <w:sz w:val="24"/>
          <w:szCs w:val="24"/>
        </w:rPr>
        <w:tab/>
        <w:t>b)</w:t>
      </w:r>
      <w:r w:rsidRPr="00BC119C">
        <w:rPr>
          <w:rFonts w:ascii="Arial" w:hAnsi="Arial" w:cs="Arial"/>
          <w:color w:val="000000"/>
          <w:sz w:val="24"/>
          <w:szCs w:val="24"/>
        </w:rPr>
        <w:t xml:space="preserve"> Ato constitutivo, estatuto ou contrato social em vigor, devidamente registrado na Junta Comercial, em se tratando de sociedades comerciais, e, no caso de sociedades por ações, acompanhado de documentos de eleição de seus administradores;</w:t>
      </w: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color w:val="000000"/>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color w:val="000000"/>
          <w:sz w:val="24"/>
          <w:szCs w:val="24"/>
        </w:rPr>
      </w:pPr>
      <w:r w:rsidRPr="00BC119C">
        <w:rPr>
          <w:rFonts w:ascii="Arial" w:hAnsi="Arial" w:cs="Arial"/>
          <w:b/>
          <w:color w:val="000000"/>
          <w:sz w:val="24"/>
          <w:szCs w:val="24"/>
        </w:rPr>
        <w:tab/>
        <w:t>c)</w:t>
      </w:r>
      <w:r w:rsidRPr="00BC119C">
        <w:rPr>
          <w:rFonts w:ascii="Arial" w:hAnsi="Arial" w:cs="Arial"/>
          <w:color w:val="000000"/>
          <w:sz w:val="24"/>
          <w:szCs w:val="24"/>
        </w:rPr>
        <w:t xml:space="preserve"> Inscrição do ato constitutivo, no caso de sociedades civis, acompanhada de prova de diretoria em exercício;</w:t>
      </w: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color w:val="000000"/>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b/>
          <w:sz w:val="24"/>
          <w:szCs w:val="24"/>
        </w:rPr>
        <w:tab/>
        <w:t>d)</w:t>
      </w:r>
      <w:r w:rsidRPr="00BC119C">
        <w:rPr>
          <w:rFonts w:ascii="Arial" w:hAnsi="Arial" w:cs="Arial"/>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sz w:val="24"/>
          <w:szCs w:val="24"/>
        </w:rPr>
        <w:t xml:space="preserve">         </w:t>
      </w:r>
      <w:r w:rsidRPr="00BC119C">
        <w:rPr>
          <w:rFonts w:ascii="Arial" w:hAnsi="Arial" w:cs="Arial"/>
          <w:sz w:val="24"/>
          <w:szCs w:val="24"/>
        </w:rPr>
        <w:tab/>
      </w:r>
      <w:r w:rsidRPr="00BC119C">
        <w:rPr>
          <w:rFonts w:ascii="Arial" w:hAnsi="Arial" w:cs="Arial"/>
          <w:b/>
          <w:sz w:val="24"/>
          <w:szCs w:val="24"/>
        </w:rPr>
        <w:t>6.1.2.1</w:t>
      </w:r>
      <w:r w:rsidRPr="00BC119C">
        <w:rPr>
          <w:rFonts w:ascii="Arial" w:hAnsi="Arial" w:cs="Arial"/>
          <w:sz w:val="24"/>
          <w:szCs w:val="24"/>
        </w:rPr>
        <w:t xml:space="preserve"> – A licitante que apresentar um destes documentos no ato do credenciamento, conforme item 03 deste edital, está dispensada de apresentá-los dentro do envelope de Documentação.</w:t>
      </w:r>
    </w:p>
    <w:p w:rsidR="00F12726" w:rsidRPr="00BC119C" w:rsidRDefault="00F12726" w:rsidP="0043055A">
      <w:pPr>
        <w:tabs>
          <w:tab w:val="left" w:pos="567"/>
          <w:tab w:val="left" w:pos="1134"/>
          <w:tab w:val="left" w:pos="1701"/>
        </w:tabs>
        <w:autoSpaceDE w:val="0"/>
        <w:autoSpaceDN w:val="0"/>
        <w:adjustRightInd w:val="0"/>
        <w:jc w:val="both"/>
        <w:rPr>
          <w:rFonts w:ascii="Arial" w:hAnsi="Arial" w:cs="Arial"/>
          <w:sz w:val="24"/>
          <w:szCs w:val="24"/>
        </w:rPr>
      </w:pPr>
    </w:p>
    <w:p w:rsidR="00F12726" w:rsidRPr="00BC119C" w:rsidRDefault="00F12726" w:rsidP="00F12726">
      <w:pPr>
        <w:tabs>
          <w:tab w:val="left" w:pos="567"/>
          <w:tab w:val="left" w:pos="1134"/>
          <w:tab w:val="left" w:pos="1701"/>
        </w:tabs>
        <w:autoSpaceDE w:val="0"/>
        <w:autoSpaceDN w:val="0"/>
        <w:adjustRightInd w:val="0"/>
        <w:ind w:firstLine="1134"/>
        <w:jc w:val="both"/>
        <w:rPr>
          <w:rFonts w:ascii="Arial" w:hAnsi="Arial" w:cs="Arial"/>
          <w:sz w:val="24"/>
          <w:szCs w:val="24"/>
        </w:rPr>
      </w:pPr>
      <w:r w:rsidRPr="00BC119C">
        <w:rPr>
          <w:rFonts w:ascii="Arial" w:hAnsi="Arial" w:cs="Arial"/>
          <w:b/>
          <w:sz w:val="24"/>
          <w:szCs w:val="24"/>
        </w:rPr>
        <w:t>6.1.2.2</w:t>
      </w:r>
      <w:r w:rsidRPr="00BC119C">
        <w:rPr>
          <w:rFonts w:ascii="Arial" w:hAnsi="Arial" w:cs="Arial"/>
          <w:sz w:val="24"/>
          <w:szCs w:val="24"/>
        </w:rPr>
        <w:t xml:space="preserve"> - Os documentos descritos no item anterior deverão estar acompanhados de todas as alterações ou da consolidação respectiva, conforme legislação em vigor.</w:t>
      </w:r>
    </w:p>
    <w:p w:rsidR="00F12726" w:rsidRPr="00BC119C" w:rsidRDefault="00F12726" w:rsidP="0043055A">
      <w:pPr>
        <w:tabs>
          <w:tab w:val="left" w:pos="567"/>
          <w:tab w:val="left" w:pos="1134"/>
          <w:tab w:val="left" w:pos="1701"/>
        </w:tabs>
        <w:autoSpaceDE w:val="0"/>
        <w:autoSpaceDN w:val="0"/>
        <w:adjustRightInd w:val="0"/>
        <w:jc w:val="both"/>
        <w:rPr>
          <w:rFonts w:ascii="Arial" w:hAnsi="Arial" w:cs="Arial"/>
          <w:sz w:val="24"/>
          <w:szCs w:val="24"/>
          <w:u w:val="single"/>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sz w:val="24"/>
          <w:szCs w:val="24"/>
        </w:rPr>
        <w:tab/>
      </w:r>
      <w:r w:rsidRPr="00BC119C">
        <w:rPr>
          <w:rFonts w:ascii="Arial" w:hAnsi="Arial" w:cs="Arial"/>
          <w:b/>
          <w:sz w:val="24"/>
          <w:szCs w:val="24"/>
        </w:rPr>
        <w:t>6.1.3</w:t>
      </w:r>
      <w:r w:rsidRPr="00BC119C">
        <w:rPr>
          <w:rFonts w:ascii="Arial" w:hAnsi="Arial" w:cs="Arial"/>
          <w:sz w:val="24"/>
          <w:szCs w:val="24"/>
        </w:rPr>
        <w:t xml:space="preserve"> – </w:t>
      </w:r>
      <w:r w:rsidRPr="00BC119C">
        <w:rPr>
          <w:rFonts w:ascii="Arial" w:hAnsi="Arial" w:cs="Arial"/>
          <w:sz w:val="24"/>
          <w:szCs w:val="24"/>
          <w:u w:val="single"/>
        </w:rPr>
        <w:t>Documento referente à qualificação econômico-financeira</w:t>
      </w:r>
      <w:r w:rsidRPr="00BC119C">
        <w:rPr>
          <w:rFonts w:ascii="Arial" w:hAnsi="Arial" w:cs="Arial"/>
          <w:sz w:val="24"/>
          <w:szCs w:val="24"/>
        </w:rPr>
        <w:t>:</w:t>
      </w: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sz w:val="24"/>
          <w:szCs w:val="24"/>
        </w:rPr>
        <w:tab/>
      </w:r>
      <w:r w:rsidRPr="00BC119C">
        <w:rPr>
          <w:rFonts w:ascii="Arial" w:hAnsi="Arial" w:cs="Arial"/>
          <w:sz w:val="24"/>
          <w:szCs w:val="24"/>
        </w:rPr>
        <w:tab/>
      </w:r>
      <w:r w:rsidRPr="00BC119C">
        <w:rPr>
          <w:rFonts w:ascii="Arial" w:hAnsi="Arial" w:cs="Arial"/>
          <w:b/>
          <w:sz w:val="24"/>
          <w:szCs w:val="24"/>
        </w:rPr>
        <w:t>a)</w:t>
      </w:r>
      <w:r w:rsidRPr="00BC119C">
        <w:rPr>
          <w:rFonts w:ascii="Arial" w:hAnsi="Arial" w:cs="Arial"/>
          <w:sz w:val="24"/>
          <w:szCs w:val="24"/>
        </w:rPr>
        <w:t xml:space="preserve"> Certidão negativa de falência ou concordata, expedida pelo distribuidor da sede da pessoa jurídica.</w:t>
      </w:r>
    </w:p>
    <w:p w:rsidR="00E111F3" w:rsidRPr="00BC119C" w:rsidRDefault="00E111F3" w:rsidP="0043055A">
      <w:pPr>
        <w:tabs>
          <w:tab w:val="left" w:pos="567"/>
          <w:tab w:val="left" w:pos="1134"/>
          <w:tab w:val="left" w:pos="1701"/>
        </w:tabs>
        <w:autoSpaceDE w:val="0"/>
        <w:autoSpaceDN w:val="0"/>
        <w:adjustRightInd w:val="0"/>
        <w:jc w:val="both"/>
        <w:rPr>
          <w:rFonts w:ascii="Arial" w:hAnsi="Arial" w:cs="Arial"/>
          <w:sz w:val="24"/>
          <w:szCs w:val="24"/>
        </w:rPr>
      </w:pPr>
    </w:p>
    <w:p w:rsidR="00E111F3" w:rsidRPr="00BC119C" w:rsidRDefault="00E111F3" w:rsidP="00E111F3">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sz w:val="24"/>
          <w:szCs w:val="24"/>
        </w:rPr>
        <w:tab/>
      </w:r>
      <w:r w:rsidRPr="00BC119C">
        <w:rPr>
          <w:rFonts w:ascii="Arial" w:hAnsi="Arial" w:cs="Arial"/>
          <w:sz w:val="24"/>
          <w:szCs w:val="24"/>
        </w:rPr>
        <w:tab/>
      </w:r>
      <w:r w:rsidRPr="00BC119C">
        <w:rPr>
          <w:rFonts w:ascii="Arial" w:hAnsi="Arial" w:cs="Arial"/>
          <w:b/>
          <w:sz w:val="24"/>
          <w:szCs w:val="24"/>
        </w:rPr>
        <w:t>b)</w:t>
      </w:r>
      <w:r w:rsidRPr="00BC119C">
        <w:rPr>
          <w:rFonts w:ascii="Arial" w:hAnsi="Arial" w:cs="Arial"/>
          <w:sz w:val="24"/>
          <w:szCs w:val="24"/>
        </w:rPr>
        <w:t xml:space="preserve"> Certidão negativa ou certidão positiva de recuperação judicial ou extrajudicial expedida pelo distribuidor da sede da pessoa jurídica. </w:t>
      </w:r>
    </w:p>
    <w:p w:rsidR="00E111F3" w:rsidRPr="00BC119C" w:rsidRDefault="00E111F3" w:rsidP="00E111F3">
      <w:pPr>
        <w:tabs>
          <w:tab w:val="left" w:pos="567"/>
          <w:tab w:val="left" w:pos="1134"/>
          <w:tab w:val="left" w:pos="1701"/>
        </w:tabs>
        <w:autoSpaceDE w:val="0"/>
        <w:autoSpaceDN w:val="0"/>
        <w:adjustRightInd w:val="0"/>
        <w:jc w:val="both"/>
        <w:rPr>
          <w:rFonts w:ascii="Arial" w:hAnsi="Arial" w:cs="Arial"/>
          <w:sz w:val="24"/>
          <w:szCs w:val="24"/>
        </w:rPr>
      </w:pPr>
    </w:p>
    <w:p w:rsidR="00E111F3" w:rsidRPr="00BC119C" w:rsidRDefault="00E111F3" w:rsidP="00E111F3">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sz w:val="24"/>
          <w:szCs w:val="24"/>
        </w:rPr>
        <w:tab/>
      </w:r>
      <w:r w:rsidRPr="00BC119C">
        <w:rPr>
          <w:rFonts w:ascii="Arial" w:hAnsi="Arial" w:cs="Arial"/>
          <w:sz w:val="24"/>
          <w:szCs w:val="24"/>
        </w:rPr>
        <w:tab/>
      </w:r>
      <w:r w:rsidRPr="00BC119C">
        <w:rPr>
          <w:rFonts w:ascii="Arial" w:hAnsi="Arial" w:cs="Arial"/>
          <w:sz w:val="24"/>
          <w:szCs w:val="24"/>
        </w:rPr>
        <w:tab/>
      </w:r>
      <w:r w:rsidRPr="00BC119C">
        <w:rPr>
          <w:rFonts w:ascii="Arial" w:hAnsi="Arial" w:cs="Arial"/>
          <w:b/>
          <w:sz w:val="24"/>
          <w:szCs w:val="24"/>
        </w:rPr>
        <w:t>b</w:t>
      </w:r>
      <w:r w:rsidRPr="00BC119C">
        <w:rPr>
          <w:rFonts w:ascii="Arial" w:hAnsi="Arial" w:cs="Arial"/>
          <w:b/>
          <w:sz w:val="24"/>
          <w:szCs w:val="24"/>
          <w:vertAlign w:val="subscript"/>
        </w:rPr>
        <w:t>1</w:t>
      </w:r>
      <w:r w:rsidRPr="00BC119C">
        <w:rPr>
          <w:rFonts w:ascii="Arial" w:hAnsi="Arial" w:cs="Arial"/>
          <w:b/>
          <w:sz w:val="24"/>
          <w:szCs w:val="24"/>
        </w:rPr>
        <w:t>)</w:t>
      </w:r>
      <w:r w:rsidRPr="00BC119C">
        <w:rPr>
          <w:rFonts w:ascii="Arial" w:hAnsi="Arial" w:cs="Arial"/>
          <w:sz w:val="24"/>
          <w:szCs w:val="24"/>
        </w:rPr>
        <w:t xml:space="preserve"> Nas hipóteses em que a certidão encaminhada for positiva, deve a licitante apresentar comprovante da homologação/deferimento pelo juízo competente do plano de recuperação judicial/extrajudicial em vigor.</w:t>
      </w:r>
    </w:p>
    <w:p w:rsidR="00E111F3" w:rsidRPr="00BC119C" w:rsidRDefault="00E111F3" w:rsidP="0043055A">
      <w:pPr>
        <w:tabs>
          <w:tab w:val="left" w:pos="567"/>
          <w:tab w:val="left" w:pos="1134"/>
          <w:tab w:val="left" w:pos="1701"/>
        </w:tabs>
        <w:autoSpaceDE w:val="0"/>
        <w:autoSpaceDN w:val="0"/>
        <w:adjustRightInd w:val="0"/>
        <w:jc w:val="both"/>
        <w:rPr>
          <w:rFonts w:ascii="Arial" w:hAnsi="Arial" w:cs="Arial"/>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u w:val="single"/>
        </w:rPr>
      </w:pPr>
      <w:r w:rsidRPr="00BC119C">
        <w:rPr>
          <w:rFonts w:ascii="Arial" w:hAnsi="Arial" w:cs="Arial"/>
          <w:b/>
          <w:sz w:val="24"/>
          <w:szCs w:val="24"/>
        </w:rPr>
        <w:tab/>
        <w:t>6.1.4</w:t>
      </w:r>
      <w:r w:rsidRPr="00BC119C">
        <w:rPr>
          <w:rFonts w:ascii="Arial" w:hAnsi="Arial" w:cs="Arial"/>
          <w:sz w:val="24"/>
          <w:szCs w:val="24"/>
        </w:rPr>
        <w:t xml:space="preserve"> - </w:t>
      </w:r>
      <w:r w:rsidRPr="00BC119C">
        <w:rPr>
          <w:rFonts w:ascii="Arial" w:hAnsi="Arial" w:cs="Arial"/>
          <w:sz w:val="24"/>
          <w:szCs w:val="24"/>
          <w:u w:val="single"/>
        </w:rPr>
        <w:t>Documento referente à qualificação técnica:</w:t>
      </w: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u w:val="single"/>
        </w:rPr>
      </w:pPr>
    </w:p>
    <w:p w:rsidR="00924E52" w:rsidRPr="00BC119C" w:rsidRDefault="00D344DB" w:rsidP="00924E52">
      <w:pPr>
        <w:tabs>
          <w:tab w:val="left" w:pos="1701"/>
          <w:tab w:val="left" w:pos="2232"/>
        </w:tabs>
        <w:autoSpaceDE w:val="0"/>
        <w:autoSpaceDN w:val="0"/>
        <w:adjustRightInd w:val="0"/>
        <w:ind w:firstLine="1134"/>
        <w:jc w:val="both"/>
        <w:rPr>
          <w:rFonts w:ascii="Arial" w:hAnsi="Arial"/>
          <w:sz w:val="24"/>
          <w:szCs w:val="24"/>
        </w:rPr>
      </w:pPr>
      <w:r w:rsidRPr="00BC119C">
        <w:rPr>
          <w:rFonts w:ascii="Arial" w:hAnsi="Arial" w:cs="Arial"/>
          <w:b/>
          <w:sz w:val="24"/>
          <w:szCs w:val="24"/>
        </w:rPr>
        <w:t>a)</w:t>
      </w:r>
      <w:r w:rsidRPr="00BC119C">
        <w:rPr>
          <w:rFonts w:ascii="Arial" w:hAnsi="Arial" w:cs="Arial"/>
          <w:sz w:val="24"/>
          <w:szCs w:val="24"/>
        </w:rPr>
        <w:t xml:space="preserve"> </w:t>
      </w:r>
      <w:r w:rsidRPr="00BC119C">
        <w:rPr>
          <w:rFonts w:ascii="Arial" w:hAnsi="Arial"/>
          <w:sz w:val="24"/>
          <w:szCs w:val="24"/>
        </w:rPr>
        <w:t>Atestado(s) de capacidade técnica-operacional, em nome da licitante e fornecido(s) por pessoa(s) jurídica(s)</w:t>
      </w:r>
      <w:r w:rsidR="00FC44B4" w:rsidRPr="00BC119C">
        <w:rPr>
          <w:rFonts w:ascii="Arial" w:hAnsi="Arial"/>
          <w:sz w:val="24"/>
          <w:szCs w:val="24"/>
        </w:rPr>
        <w:t xml:space="preserve"> de direito público ou privado</w:t>
      </w:r>
      <w:r w:rsidRPr="00BC119C">
        <w:rPr>
          <w:rFonts w:ascii="Arial" w:hAnsi="Arial"/>
          <w:sz w:val="24"/>
          <w:szCs w:val="24"/>
        </w:rPr>
        <w:t xml:space="preserve">, que comprove(m) que a mesma já realizou serviços compatíveis em características e prazos com o objeto do presente certame, </w:t>
      </w:r>
      <w:r w:rsidR="00CD0D56" w:rsidRPr="00BC119C">
        <w:rPr>
          <w:rFonts w:ascii="Arial" w:hAnsi="Arial"/>
          <w:sz w:val="24"/>
          <w:szCs w:val="24"/>
        </w:rPr>
        <w:t>correspondentes a</w:t>
      </w:r>
      <w:r w:rsidRPr="00BC119C">
        <w:rPr>
          <w:rFonts w:ascii="Arial" w:hAnsi="Arial"/>
          <w:sz w:val="24"/>
          <w:szCs w:val="24"/>
        </w:rPr>
        <w:t xml:space="preserve"> pelo menos 50% da execução pretendida, de acordo com a Súmula n.º 24 do Tribunal d</w:t>
      </w:r>
      <w:r w:rsidR="00924E52" w:rsidRPr="00BC119C">
        <w:rPr>
          <w:rFonts w:ascii="Arial" w:hAnsi="Arial"/>
          <w:sz w:val="24"/>
          <w:szCs w:val="24"/>
        </w:rPr>
        <w:t>e Contas do Estado de São Paulo, sendo:</w:t>
      </w:r>
    </w:p>
    <w:p w:rsidR="00924E52" w:rsidRPr="00BC119C" w:rsidRDefault="00924E52" w:rsidP="00924E52">
      <w:pPr>
        <w:tabs>
          <w:tab w:val="left" w:pos="1701"/>
          <w:tab w:val="left" w:pos="2232"/>
        </w:tabs>
        <w:autoSpaceDE w:val="0"/>
        <w:autoSpaceDN w:val="0"/>
        <w:adjustRightInd w:val="0"/>
        <w:ind w:firstLine="1134"/>
        <w:jc w:val="both"/>
        <w:rPr>
          <w:rFonts w:ascii="Arial" w:hAnsi="Arial"/>
          <w:sz w:val="24"/>
          <w:szCs w:val="24"/>
        </w:rPr>
      </w:pPr>
    </w:p>
    <w:p w:rsidR="00924E52" w:rsidRPr="00BC119C" w:rsidRDefault="00924E52" w:rsidP="00924E52">
      <w:pPr>
        <w:tabs>
          <w:tab w:val="left" w:pos="1701"/>
          <w:tab w:val="left" w:pos="2232"/>
        </w:tabs>
        <w:autoSpaceDE w:val="0"/>
        <w:autoSpaceDN w:val="0"/>
        <w:adjustRightInd w:val="0"/>
        <w:ind w:firstLine="1134"/>
        <w:jc w:val="both"/>
        <w:rPr>
          <w:rFonts w:ascii="Arial" w:hAnsi="Arial"/>
          <w:sz w:val="24"/>
          <w:szCs w:val="24"/>
        </w:rPr>
      </w:pPr>
      <w:r w:rsidRPr="00BC119C">
        <w:rPr>
          <w:rFonts w:ascii="Arial" w:hAnsi="Arial"/>
          <w:b/>
          <w:sz w:val="24"/>
          <w:szCs w:val="24"/>
        </w:rPr>
        <w:t>a</w:t>
      </w:r>
      <w:r w:rsidRPr="00BC119C">
        <w:rPr>
          <w:rFonts w:ascii="Arial" w:hAnsi="Arial"/>
          <w:b/>
          <w:sz w:val="24"/>
          <w:szCs w:val="24"/>
          <w:vertAlign w:val="subscript"/>
        </w:rPr>
        <w:t>1</w:t>
      </w:r>
      <w:r w:rsidRPr="00BC119C">
        <w:rPr>
          <w:rFonts w:ascii="Arial" w:hAnsi="Arial"/>
          <w:b/>
          <w:sz w:val="24"/>
          <w:szCs w:val="24"/>
        </w:rPr>
        <w:t>)</w:t>
      </w:r>
      <w:r w:rsidRPr="00BC119C">
        <w:rPr>
          <w:rFonts w:ascii="Arial" w:hAnsi="Arial"/>
          <w:sz w:val="24"/>
          <w:szCs w:val="24"/>
        </w:rPr>
        <w:t xml:space="preserve"> </w:t>
      </w:r>
      <w:r w:rsidRPr="00BC119C">
        <w:rPr>
          <w:rFonts w:ascii="Arial" w:hAnsi="Arial"/>
          <w:b/>
          <w:sz w:val="24"/>
          <w:szCs w:val="24"/>
        </w:rPr>
        <w:t>Para o lote 01</w:t>
      </w:r>
      <w:r w:rsidRPr="00BC119C">
        <w:rPr>
          <w:rFonts w:ascii="Arial" w:hAnsi="Arial"/>
          <w:sz w:val="24"/>
          <w:szCs w:val="24"/>
        </w:rPr>
        <w:t>:</w:t>
      </w:r>
      <w:r w:rsidR="00FC435D" w:rsidRPr="00BC119C">
        <w:rPr>
          <w:rFonts w:ascii="Arial" w:hAnsi="Arial"/>
          <w:sz w:val="24"/>
          <w:szCs w:val="24"/>
        </w:rPr>
        <w:t xml:space="preserve"> </w:t>
      </w:r>
      <w:r w:rsidR="007A3C3F" w:rsidRPr="00BC119C">
        <w:rPr>
          <w:rFonts w:ascii="Arial" w:hAnsi="Arial"/>
          <w:sz w:val="24"/>
          <w:szCs w:val="24"/>
        </w:rPr>
        <w:t>40 (quarenta) placas de homenagem</w:t>
      </w:r>
      <w:r w:rsidR="00D848B5" w:rsidRPr="00BC119C">
        <w:rPr>
          <w:rFonts w:ascii="Arial" w:hAnsi="Arial"/>
          <w:sz w:val="24"/>
          <w:szCs w:val="24"/>
        </w:rPr>
        <w:t xml:space="preserve"> em aço inox</w:t>
      </w:r>
      <w:r w:rsidR="007A3C3F" w:rsidRPr="00BC119C">
        <w:rPr>
          <w:rFonts w:ascii="Arial" w:hAnsi="Arial"/>
          <w:sz w:val="24"/>
          <w:szCs w:val="24"/>
        </w:rPr>
        <w:t>.</w:t>
      </w:r>
    </w:p>
    <w:p w:rsidR="00924E52" w:rsidRPr="00BC119C" w:rsidRDefault="00924E52" w:rsidP="00924E52">
      <w:pPr>
        <w:tabs>
          <w:tab w:val="left" w:pos="1701"/>
          <w:tab w:val="left" w:pos="2232"/>
        </w:tabs>
        <w:autoSpaceDE w:val="0"/>
        <w:autoSpaceDN w:val="0"/>
        <w:adjustRightInd w:val="0"/>
        <w:ind w:firstLine="1134"/>
        <w:jc w:val="both"/>
        <w:rPr>
          <w:rFonts w:ascii="Arial" w:hAnsi="Arial"/>
          <w:sz w:val="24"/>
          <w:szCs w:val="24"/>
        </w:rPr>
      </w:pPr>
    </w:p>
    <w:p w:rsidR="00924E52" w:rsidRPr="00BC119C" w:rsidRDefault="00924E52" w:rsidP="00924E52">
      <w:pPr>
        <w:tabs>
          <w:tab w:val="left" w:pos="1701"/>
          <w:tab w:val="left" w:pos="2232"/>
        </w:tabs>
        <w:autoSpaceDE w:val="0"/>
        <w:autoSpaceDN w:val="0"/>
        <w:adjustRightInd w:val="0"/>
        <w:ind w:firstLine="1134"/>
        <w:jc w:val="both"/>
        <w:rPr>
          <w:rFonts w:ascii="Arial" w:hAnsi="Arial"/>
          <w:sz w:val="24"/>
          <w:szCs w:val="24"/>
        </w:rPr>
      </w:pPr>
      <w:r w:rsidRPr="00BC119C">
        <w:rPr>
          <w:rFonts w:ascii="Arial" w:hAnsi="Arial"/>
          <w:b/>
          <w:sz w:val="24"/>
          <w:szCs w:val="24"/>
        </w:rPr>
        <w:t>a</w:t>
      </w:r>
      <w:r w:rsidRPr="00BC119C">
        <w:rPr>
          <w:rFonts w:ascii="Arial" w:hAnsi="Arial"/>
          <w:b/>
          <w:sz w:val="24"/>
          <w:szCs w:val="24"/>
          <w:vertAlign w:val="subscript"/>
        </w:rPr>
        <w:t>2</w:t>
      </w:r>
      <w:r w:rsidRPr="00BC119C">
        <w:rPr>
          <w:rFonts w:ascii="Arial" w:hAnsi="Arial"/>
          <w:b/>
          <w:sz w:val="24"/>
          <w:szCs w:val="24"/>
        </w:rPr>
        <w:t>)</w:t>
      </w:r>
      <w:r w:rsidRPr="00BC119C">
        <w:rPr>
          <w:rFonts w:ascii="Arial" w:hAnsi="Arial"/>
          <w:sz w:val="24"/>
          <w:szCs w:val="24"/>
        </w:rPr>
        <w:t xml:space="preserve"> </w:t>
      </w:r>
      <w:r w:rsidRPr="00BC119C">
        <w:rPr>
          <w:rFonts w:ascii="Arial" w:hAnsi="Arial"/>
          <w:b/>
          <w:sz w:val="24"/>
          <w:szCs w:val="24"/>
        </w:rPr>
        <w:t>Para o lote 02</w:t>
      </w:r>
      <w:r w:rsidRPr="00BC119C">
        <w:rPr>
          <w:rFonts w:ascii="Arial" w:hAnsi="Arial"/>
          <w:sz w:val="24"/>
          <w:szCs w:val="24"/>
        </w:rPr>
        <w:t>:</w:t>
      </w:r>
      <w:r w:rsidR="00FC435D" w:rsidRPr="00BC119C">
        <w:rPr>
          <w:rFonts w:ascii="Arial" w:hAnsi="Arial"/>
          <w:sz w:val="24"/>
          <w:szCs w:val="24"/>
        </w:rPr>
        <w:t xml:space="preserve"> </w:t>
      </w:r>
      <w:r w:rsidR="007A3C3F" w:rsidRPr="00BC119C">
        <w:rPr>
          <w:rFonts w:ascii="Arial" w:hAnsi="Arial"/>
          <w:sz w:val="24"/>
          <w:szCs w:val="24"/>
        </w:rPr>
        <w:t>06 (seis) medalhas</w:t>
      </w:r>
      <w:r w:rsidR="00D848B5" w:rsidRPr="00BC119C">
        <w:rPr>
          <w:rFonts w:ascii="Arial" w:hAnsi="Arial"/>
          <w:sz w:val="24"/>
          <w:szCs w:val="24"/>
        </w:rPr>
        <w:t xml:space="preserve"> de latão ou bronze</w:t>
      </w:r>
    </w:p>
    <w:p w:rsidR="0043055A" w:rsidRPr="00BC119C" w:rsidRDefault="0043055A" w:rsidP="00D344DB">
      <w:pPr>
        <w:tabs>
          <w:tab w:val="left" w:pos="1701"/>
          <w:tab w:val="left" w:pos="2232"/>
        </w:tabs>
        <w:autoSpaceDE w:val="0"/>
        <w:autoSpaceDN w:val="0"/>
        <w:adjustRightInd w:val="0"/>
        <w:ind w:firstLine="1134"/>
        <w:jc w:val="both"/>
        <w:rPr>
          <w:rFonts w:ascii="Arial" w:hAnsi="Arial"/>
          <w:sz w:val="24"/>
          <w:szCs w:val="24"/>
        </w:rPr>
      </w:pPr>
      <w:r w:rsidRPr="00BC119C">
        <w:rPr>
          <w:rFonts w:ascii="Arial" w:hAnsi="Arial"/>
          <w:sz w:val="24"/>
          <w:szCs w:val="24"/>
        </w:rPr>
        <w:tab/>
      </w:r>
      <w:r w:rsidR="00FC435D" w:rsidRPr="00BC119C">
        <w:rPr>
          <w:rFonts w:ascii="Arial" w:hAnsi="Arial"/>
          <w:sz w:val="24"/>
          <w:szCs w:val="24"/>
        </w:rPr>
        <w:t xml:space="preserve"> </w:t>
      </w:r>
    </w:p>
    <w:p w:rsidR="0043055A" w:rsidRPr="00BC119C" w:rsidRDefault="0043055A" w:rsidP="0043055A">
      <w:pPr>
        <w:tabs>
          <w:tab w:val="left" w:pos="567"/>
          <w:tab w:val="left" w:pos="1134"/>
          <w:tab w:val="left" w:pos="1701"/>
        </w:tabs>
        <w:autoSpaceDE w:val="0"/>
        <w:autoSpaceDN w:val="0"/>
        <w:adjustRightInd w:val="0"/>
        <w:jc w:val="both"/>
        <w:rPr>
          <w:rFonts w:ascii="Arial" w:hAnsi="Arial" w:cs="Arial"/>
          <w:b/>
          <w:sz w:val="24"/>
          <w:szCs w:val="24"/>
        </w:rPr>
      </w:pPr>
      <w:r w:rsidRPr="00BC119C">
        <w:rPr>
          <w:rFonts w:ascii="Arial" w:hAnsi="Arial" w:cs="Arial"/>
          <w:b/>
          <w:sz w:val="24"/>
          <w:szCs w:val="24"/>
        </w:rPr>
        <w:tab/>
        <w:t>6.1.5</w:t>
      </w:r>
      <w:r w:rsidRPr="00BC119C">
        <w:rPr>
          <w:rFonts w:ascii="Arial" w:hAnsi="Arial" w:cs="Arial"/>
          <w:sz w:val="24"/>
          <w:szCs w:val="24"/>
        </w:rPr>
        <w:t xml:space="preserve"> – </w:t>
      </w:r>
      <w:r w:rsidRPr="00BC119C">
        <w:rPr>
          <w:rFonts w:ascii="Arial" w:hAnsi="Arial" w:cs="Arial"/>
          <w:sz w:val="24"/>
          <w:szCs w:val="24"/>
          <w:u w:val="single"/>
        </w:rPr>
        <w:t>Documento complementar:</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D2A50" w:rsidRPr="00BC119C" w:rsidRDefault="0043055A" w:rsidP="0043055A">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b/>
          <w:sz w:val="24"/>
          <w:szCs w:val="24"/>
        </w:rPr>
        <w:tab/>
      </w:r>
      <w:r w:rsidRPr="00BC119C">
        <w:rPr>
          <w:rFonts w:ascii="Arial" w:hAnsi="Arial" w:cs="Arial"/>
          <w:sz w:val="24"/>
          <w:szCs w:val="24"/>
        </w:rPr>
        <w:t xml:space="preserve"> </w:t>
      </w:r>
      <w:r w:rsidRPr="00BC119C">
        <w:rPr>
          <w:rFonts w:ascii="Arial" w:hAnsi="Arial" w:cs="Arial"/>
          <w:sz w:val="24"/>
          <w:szCs w:val="24"/>
        </w:rPr>
        <w:tab/>
      </w:r>
      <w:r w:rsidRPr="00BC119C">
        <w:rPr>
          <w:rFonts w:ascii="Arial" w:hAnsi="Arial" w:cs="Arial"/>
          <w:b/>
          <w:sz w:val="24"/>
          <w:szCs w:val="24"/>
        </w:rPr>
        <w:t>a)</w:t>
      </w:r>
      <w:r w:rsidRPr="00BC119C">
        <w:rPr>
          <w:rFonts w:ascii="Arial" w:hAnsi="Arial" w:cs="Arial"/>
          <w:sz w:val="24"/>
          <w:szCs w:val="24"/>
        </w:rPr>
        <w:t xml:space="preserve"> Declaração de que não utiliza mão-de-obra direta ou indireta de menores de 18 (dezoito) anos para a realização de trabalhos noturnos, perigosos ou insalubres, bem como não utiliza, para qualquer trabalho, mão-de-obra direta ou indireta de menores de 16 (dezesseis) anos, exceto na condição de aprendiz, a partir de 14 (quatorze) anos (conforme inciso V do art. 27 da Lei n.º 8.666/93), conforme </w:t>
      </w:r>
      <w:r w:rsidRPr="00BC119C">
        <w:rPr>
          <w:rFonts w:ascii="Arial" w:hAnsi="Arial" w:cs="Arial"/>
          <w:b/>
          <w:sz w:val="24"/>
          <w:szCs w:val="24"/>
        </w:rPr>
        <w:t>Anexo VI</w:t>
      </w:r>
      <w:r w:rsidRPr="00BC119C">
        <w:rPr>
          <w:rFonts w:ascii="Arial" w:hAnsi="Arial" w:cs="Arial"/>
          <w:sz w:val="24"/>
          <w:szCs w:val="24"/>
        </w:rPr>
        <w:t>;</w:t>
      </w:r>
    </w:p>
    <w:p w:rsidR="002E42D6" w:rsidRPr="00BC119C" w:rsidRDefault="002E42D6" w:rsidP="0043055A">
      <w:pPr>
        <w:tabs>
          <w:tab w:val="left" w:pos="567"/>
          <w:tab w:val="left" w:pos="1134"/>
          <w:tab w:val="left" w:pos="1701"/>
        </w:tabs>
        <w:autoSpaceDE w:val="0"/>
        <w:autoSpaceDN w:val="0"/>
        <w:adjustRightInd w:val="0"/>
        <w:jc w:val="both"/>
        <w:rPr>
          <w:rFonts w:ascii="Arial" w:hAnsi="Arial" w:cs="Arial"/>
          <w:sz w:val="24"/>
          <w:szCs w:val="24"/>
        </w:rPr>
      </w:pPr>
    </w:p>
    <w:p w:rsidR="002E42D6" w:rsidRPr="00BC119C" w:rsidRDefault="002E42D6" w:rsidP="002E42D6">
      <w:pPr>
        <w:tabs>
          <w:tab w:val="left" w:pos="567"/>
          <w:tab w:val="left" w:pos="1134"/>
          <w:tab w:val="left" w:pos="1701"/>
        </w:tabs>
        <w:autoSpaceDE w:val="0"/>
        <w:autoSpaceDN w:val="0"/>
        <w:adjustRightInd w:val="0"/>
        <w:jc w:val="both"/>
        <w:rPr>
          <w:rFonts w:ascii="Arial" w:hAnsi="Arial" w:cs="Arial"/>
          <w:sz w:val="24"/>
          <w:szCs w:val="24"/>
        </w:rPr>
      </w:pPr>
      <w:r w:rsidRPr="00BC119C">
        <w:rPr>
          <w:rFonts w:ascii="Arial" w:hAnsi="Arial" w:cs="Arial"/>
          <w:sz w:val="24"/>
          <w:szCs w:val="24"/>
        </w:rPr>
        <w:tab/>
      </w:r>
      <w:r w:rsidRPr="00BC119C">
        <w:rPr>
          <w:rFonts w:ascii="Arial" w:hAnsi="Arial" w:cs="Arial"/>
          <w:sz w:val="24"/>
          <w:szCs w:val="24"/>
        </w:rPr>
        <w:tab/>
      </w:r>
      <w:proofErr w:type="gramStart"/>
      <w:r w:rsidR="00A7049A">
        <w:rPr>
          <w:rFonts w:ascii="Arial" w:hAnsi="Arial" w:cs="Arial"/>
          <w:b/>
          <w:sz w:val="24"/>
          <w:szCs w:val="24"/>
        </w:rPr>
        <w:t>b</w:t>
      </w:r>
      <w:r w:rsidRPr="00BC119C">
        <w:rPr>
          <w:rFonts w:ascii="Arial" w:hAnsi="Arial" w:cs="Arial"/>
          <w:b/>
          <w:sz w:val="24"/>
          <w:szCs w:val="24"/>
        </w:rPr>
        <w:t>)</w:t>
      </w:r>
      <w:r w:rsidRPr="00BC119C">
        <w:rPr>
          <w:rFonts w:ascii="Arial" w:hAnsi="Arial" w:cs="Arial"/>
          <w:sz w:val="24"/>
          <w:szCs w:val="24"/>
        </w:rPr>
        <w:t xml:space="preserve"> </w:t>
      </w:r>
      <w:r w:rsidRPr="00BC119C">
        <w:rPr>
          <w:rFonts w:ascii="Arial" w:hAnsi="Arial" w:cs="Arial"/>
          <w:b/>
          <w:sz w:val="24"/>
          <w:szCs w:val="24"/>
        </w:rPr>
        <w:t>Para</w:t>
      </w:r>
      <w:proofErr w:type="gramEnd"/>
      <w:r w:rsidRPr="00BC119C">
        <w:rPr>
          <w:rFonts w:ascii="Arial" w:hAnsi="Arial" w:cs="Arial"/>
          <w:b/>
          <w:sz w:val="24"/>
          <w:szCs w:val="24"/>
        </w:rPr>
        <w:t xml:space="preserve"> o caso de empresas em recuperação judicial:</w:t>
      </w:r>
      <w:r w:rsidRPr="00BC119C">
        <w:rPr>
          <w:rFonts w:ascii="Arial" w:hAnsi="Arial" w:cs="Arial"/>
          <w:sz w:val="24"/>
          <w:szCs w:val="24"/>
        </w:rPr>
        <w:t xml:space="preserve"> declaração de que está ciente de que no momento da assinatura do contrato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w:t>
      </w:r>
    </w:p>
    <w:p w:rsidR="002E42D6" w:rsidRPr="00BC119C" w:rsidRDefault="002E42D6" w:rsidP="002E42D6">
      <w:pPr>
        <w:tabs>
          <w:tab w:val="left" w:pos="567"/>
          <w:tab w:val="left" w:pos="1134"/>
          <w:tab w:val="left" w:pos="1701"/>
        </w:tabs>
        <w:autoSpaceDE w:val="0"/>
        <w:autoSpaceDN w:val="0"/>
        <w:adjustRightInd w:val="0"/>
        <w:jc w:val="both"/>
        <w:rPr>
          <w:rFonts w:ascii="Arial" w:hAnsi="Arial" w:cs="Arial"/>
          <w:sz w:val="24"/>
          <w:szCs w:val="24"/>
        </w:rPr>
      </w:pPr>
    </w:p>
    <w:p w:rsidR="002E42D6" w:rsidRPr="00BC119C" w:rsidRDefault="002E42D6" w:rsidP="002E42D6">
      <w:pPr>
        <w:tabs>
          <w:tab w:val="left" w:pos="567"/>
          <w:tab w:val="left" w:pos="1134"/>
        </w:tabs>
        <w:autoSpaceDE w:val="0"/>
        <w:autoSpaceDN w:val="0"/>
        <w:adjustRightInd w:val="0"/>
        <w:jc w:val="both"/>
        <w:rPr>
          <w:rFonts w:ascii="Arial" w:hAnsi="Arial" w:cs="Arial"/>
          <w:sz w:val="24"/>
          <w:szCs w:val="24"/>
        </w:rPr>
      </w:pPr>
      <w:r w:rsidRPr="00BC119C">
        <w:rPr>
          <w:rFonts w:ascii="Arial" w:hAnsi="Arial" w:cs="Arial"/>
          <w:sz w:val="24"/>
          <w:szCs w:val="24"/>
        </w:rPr>
        <w:tab/>
      </w:r>
      <w:r w:rsidRPr="00BC119C">
        <w:rPr>
          <w:rFonts w:ascii="Arial" w:hAnsi="Arial" w:cs="Arial"/>
          <w:sz w:val="24"/>
          <w:szCs w:val="24"/>
        </w:rPr>
        <w:tab/>
      </w:r>
      <w:proofErr w:type="gramStart"/>
      <w:r w:rsidR="00A7049A">
        <w:rPr>
          <w:rFonts w:ascii="Arial" w:hAnsi="Arial" w:cs="Arial"/>
          <w:b/>
          <w:sz w:val="24"/>
          <w:szCs w:val="24"/>
        </w:rPr>
        <w:t>c</w:t>
      </w:r>
      <w:r w:rsidRPr="00BC119C">
        <w:rPr>
          <w:rFonts w:ascii="Arial" w:hAnsi="Arial" w:cs="Arial"/>
          <w:b/>
          <w:sz w:val="24"/>
          <w:szCs w:val="24"/>
        </w:rPr>
        <w:t>) Para</w:t>
      </w:r>
      <w:proofErr w:type="gramEnd"/>
      <w:r w:rsidRPr="00BC119C">
        <w:rPr>
          <w:rFonts w:ascii="Arial" w:hAnsi="Arial" w:cs="Arial"/>
          <w:b/>
          <w:sz w:val="24"/>
          <w:szCs w:val="24"/>
        </w:rPr>
        <w:t xml:space="preserve"> o caso de empresas em recuperação extrajudicial:</w:t>
      </w:r>
      <w:r w:rsidRPr="00BC119C">
        <w:rPr>
          <w:rFonts w:ascii="Arial" w:hAnsi="Arial" w:cs="Arial"/>
          <w:sz w:val="24"/>
          <w:szCs w:val="24"/>
        </w:rPr>
        <w:t xml:space="preserve"> declaração de que está ciente de que no momento da assinatura do contrato deverá apresentar comprovação documental de que as obrigações do plano de recuperação extrajudicial estão sendo cumpridas.</w:t>
      </w:r>
    </w:p>
    <w:p w:rsidR="002E42D6" w:rsidRPr="00BC119C" w:rsidRDefault="002E42D6" w:rsidP="0043055A">
      <w:pPr>
        <w:tabs>
          <w:tab w:val="left" w:pos="567"/>
          <w:tab w:val="left" w:pos="1134"/>
          <w:tab w:val="left" w:pos="1701"/>
        </w:tabs>
        <w:autoSpaceDE w:val="0"/>
        <w:autoSpaceDN w:val="0"/>
        <w:adjustRightInd w:val="0"/>
        <w:jc w:val="both"/>
        <w:rPr>
          <w:rFonts w:ascii="Arial" w:hAnsi="Arial" w:cs="Arial"/>
          <w:sz w:val="24"/>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6.2</w:t>
      </w:r>
      <w:r w:rsidRPr="00BC119C">
        <w:rPr>
          <w:rFonts w:ascii="Arial" w:hAnsi="Arial" w:cs="Arial"/>
          <w:szCs w:val="24"/>
        </w:rPr>
        <w:t xml:space="preserve"> – Os documentos mencionados acima deverão referir-se exclusivamente ao estabelecimento licitante (matriz ou filial) ressalvada a hipótese de centralização de recolhimento de tributos e contribuições pela matriz, que deverá ser comprovada por documento próprio e estarem vigentes a época da abertura do envelope contendo a documentação.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6.3</w:t>
      </w:r>
      <w:r w:rsidRPr="00BC119C">
        <w:rPr>
          <w:rFonts w:ascii="Arial" w:hAnsi="Arial" w:cs="Arial"/>
          <w:szCs w:val="24"/>
        </w:rPr>
        <w:t xml:space="preserve"> - Na hipótese de não constar o prazo de validade nos documentos exigidos acima, </w:t>
      </w:r>
      <w:r w:rsidR="006C7347" w:rsidRPr="00BC119C">
        <w:rPr>
          <w:rFonts w:ascii="Arial" w:hAnsi="Arial" w:cs="Arial"/>
          <w:szCs w:val="24"/>
        </w:rPr>
        <w:t>o pregoeiro</w:t>
      </w:r>
      <w:r w:rsidRPr="00BC119C">
        <w:rPr>
          <w:rFonts w:ascii="Arial" w:hAnsi="Arial" w:cs="Arial"/>
          <w:szCs w:val="24"/>
        </w:rPr>
        <w:t xml:space="preserve"> aceitará como válid</w:t>
      </w:r>
      <w:r w:rsidR="002B55F3" w:rsidRPr="00BC119C">
        <w:rPr>
          <w:rFonts w:ascii="Arial" w:hAnsi="Arial" w:cs="Arial"/>
          <w:szCs w:val="24"/>
        </w:rPr>
        <w:t>os os documentos expedidos até 18</w:t>
      </w:r>
      <w:r w:rsidRPr="00BC119C">
        <w:rPr>
          <w:rFonts w:ascii="Arial" w:hAnsi="Arial" w:cs="Arial"/>
          <w:szCs w:val="24"/>
        </w:rPr>
        <w:t>0 (</w:t>
      </w:r>
      <w:r w:rsidR="002B55F3" w:rsidRPr="00BC119C">
        <w:rPr>
          <w:rFonts w:ascii="Arial" w:hAnsi="Arial" w:cs="Arial"/>
          <w:szCs w:val="24"/>
        </w:rPr>
        <w:t>cento e oitenta</w:t>
      </w:r>
      <w:r w:rsidRPr="00BC119C">
        <w:rPr>
          <w:rFonts w:ascii="Arial" w:hAnsi="Arial" w:cs="Arial"/>
          <w:szCs w:val="24"/>
        </w:rPr>
        <w:t>) dias imediatamente anteriores à data fixada para a apresentação dos envelopes.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845F6F" w:rsidRPr="00BC119C" w:rsidRDefault="00845F6F" w:rsidP="00845F6F">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ab/>
        <w:t>6.3.1</w:t>
      </w:r>
      <w:r w:rsidRPr="00BC119C">
        <w:rPr>
          <w:rFonts w:ascii="Arial" w:hAnsi="Arial" w:cs="Arial"/>
          <w:szCs w:val="24"/>
        </w:rPr>
        <w:t xml:space="preserve"> – O prazo de validade disposto no item 6.3 não se aplica aos documentos do item 6.1.4.a.</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6.4</w:t>
      </w:r>
      <w:r w:rsidRPr="00BC119C">
        <w:rPr>
          <w:rFonts w:ascii="Arial" w:hAnsi="Arial" w:cs="Arial"/>
          <w:szCs w:val="24"/>
        </w:rPr>
        <w:t xml:space="preserve"> – Não serão aceitos protocolos referentes à solicitação feita às repartições competentes, quanto aos documentos acima mencionados, nem cópias ilegíveis, ainda que autenticadas.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 xml:space="preserve">6.5 </w:t>
      </w:r>
      <w:r w:rsidRPr="00BC119C">
        <w:rPr>
          <w:rFonts w:ascii="Arial" w:hAnsi="Arial" w:cs="Arial"/>
          <w:szCs w:val="24"/>
        </w:rPr>
        <w:t xml:space="preserve">– As Microempresas e Empresas de Pequeno Porte poderão comprovar sua regularidade fiscal na forma estabelecida nos </w:t>
      </w:r>
      <w:proofErr w:type="spellStart"/>
      <w:r w:rsidRPr="00BC119C">
        <w:rPr>
          <w:rFonts w:ascii="Arial" w:hAnsi="Arial" w:cs="Arial"/>
          <w:szCs w:val="24"/>
        </w:rPr>
        <w:t>arts</w:t>
      </w:r>
      <w:proofErr w:type="spellEnd"/>
      <w:r w:rsidRPr="00BC119C">
        <w:rPr>
          <w:rFonts w:ascii="Arial" w:hAnsi="Arial" w:cs="Arial"/>
          <w:szCs w:val="24"/>
        </w:rPr>
        <w:t>. 42 e 43 da Lei Complementar 123/2006.</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904ED3" w:rsidRPr="00BC119C" w:rsidRDefault="002B55F3" w:rsidP="002B55F3">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6.6</w:t>
      </w:r>
      <w:r w:rsidRPr="00BC119C">
        <w:rPr>
          <w:rFonts w:ascii="Arial" w:hAnsi="Arial" w:cs="Arial"/>
          <w:szCs w:val="24"/>
        </w:rPr>
        <w:t xml:space="preserve"> – </w:t>
      </w:r>
      <w:r w:rsidR="00904ED3" w:rsidRPr="00BC119C">
        <w:rPr>
          <w:rFonts w:ascii="Arial" w:hAnsi="Arial" w:cs="Arial"/>
          <w:szCs w:val="24"/>
        </w:rPr>
        <w:t xml:space="preserve">Os documentos poderão ser apresentados no original, por qualquer processo de cópia autenticada por cartório competente ou por servidor da Câmara nos termos do item 3.6 deste edital ou publicação em órgão da imprensa oficial.     </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6D4A23" w:rsidRPr="00BC119C" w:rsidRDefault="006D4A23"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7. DOS CRITÉRIOS DE JULGAMENTO E ADJUDICAÇÃO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640FE5">
      <w:pPr>
        <w:pStyle w:val="p11"/>
        <w:tabs>
          <w:tab w:val="clear" w:pos="560"/>
          <w:tab w:val="left" w:pos="709"/>
        </w:tabs>
        <w:ind w:left="0" w:firstLine="0"/>
        <w:jc w:val="both"/>
        <w:rPr>
          <w:rFonts w:ascii="Arial" w:hAnsi="Arial" w:cs="Arial"/>
          <w:szCs w:val="24"/>
        </w:rPr>
      </w:pPr>
      <w:r w:rsidRPr="00BC119C">
        <w:rPr>
          <w:rFonts w:ascii="Arial" w:hAnsi="Arial" w:cs="Arial"/>
          <w:b/>
          <w:szCs w:val="24"/>
        </w:rPr>
        <w:t>7.1</w:t>
      </w:r>
      <w:r w:rsidRPr="00BC119C">
        <w:rPr>
          <w:rFonts w:ascii="Arial" w:hAnsi="Arial" w:cs="Arial"/>
          <w:szCs w:val="24"/>
        </w:rPr>
        <w:t xml:space="preserve"> – No julgamento das propostas será considerado o critério de menor preç</w:t>
      </w:r>
      <w:r w:rsidR="00640FE5" w:rsidRPr="00BC119C">
        <w:rPr>
          <w:rFonts w:ascii="Arial" w:hAnsi="Arial" w:cs="Arial"/>
          <w:szCs w:val="24"/>
        </w:rPr>
        <w:t>o por lote</w:t>
      </w:r>
      <w:r w:rsidRPr="00BC119C">
        <w:rPr>
          <w:rFonts w:ascii="Arial" w:hAnsi="Arial" w:cs="Arial"/>
          <w:szCs w:val="24"/>
        </w:rPr>
        <w:t>, desde que atenda as exigências deste edital.</w:t>
      </w:r>
    </w:p>
    <w:p w:rsidR="0043055A" w:rsidRPr="00BC119C" w:rsidRDefault="0043055A" w:rsidP="00640FE5">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640FE5">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7.2</w:t>
      </w:r>
      <w:r w:rsidRPr="00BC119C">
        <w:rPr>
          <w:rFonts w:ascii="Arial" w:hAnsi="Arial" w:cs="Arial"/>
          <w:szCs w:val="24"/>
        </w:rPr>
        <w:t xml:space="preserve"> – O objeto desta licitação será adjudicado à licitante cuja proposta seja considerada vencedora do certame.</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7.3</w:t>
      </w:r>
      <w:r w:rsidRPr="00BC119C">
        <w:rPr>
          <w:rFonts w:ascii="Arial" w:hAnsi="Arial" w:cs="Arial"/>
          <w:szCs w:val="24"/>
        </w:rPr>
        <w:t xml:space="preserve"> – Serão desclassificadas as propostas que não atenderem às exigências deste edital, bem como aquelas que apresentarem preços excessivos, assim considerados aqueles que estiverem acima do preço de mercado, ou manifestamente </w:t>
      </w:r>
      <w:r w:rsidR="00C814DE" w:rsidRPr="00BC119C">
        <w:rPr>
          <w:rFonts w:ascii="Arial" w:hAnsi="Arial" w:cs="Arial"/>
          <w:szCs w:val="24"/>
        </w:rPr>
        <w:t>inexequíveis</w:t>
      </w:r>
      <w:r w:rsidRPr="00BC119C">
        <w:rPr>
          <w:rFonts w:ascii="Arial" w:hAnsi="Arial" w:cs="Arial"/>
          <w:szCs w:val="24"/>
        </w:rPr>
        <w:t>, nos termos do art. 48 da Lei n.º 8.666/93.</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8. DOS RECURSOS ADMINISTRATIVOS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8.1</w:t>
      </w:r>
      <w:r w:rsidRPr="00BC119C">
        <w:rPr>
          <w:rFonts w:ascii="Arial" w:hAnsi="Arial" w:cs="Arial"/>
          <w:szCs w:val="24"/>
        </w:rPr>
        <w:t xml:space="preserve"> – Declarado o vencedor, qualquer licitante poderá manifestar imediata e motivadamente a intenção de recorrer, observando-se o rito previsto no inciso XVIII do art. 4º da Lei n.º 10.520/02.</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8.1.1</w:t>
      </w:r>
      <w:r w:rsidRPr="00BC119C">
        <w:rPr>
          <w:rFonts w:ascii="Arial" w:hAnsi="Arial" w:cs="Arial"/>
          <w:szCs w:val="24"/>
        </w:rPr>
        <w:t xml:space="preserve"> - A licitante que tiver sua intenção de recurso aceita deverá apresentar as razões no prazo de 3 (três) dias da data da sessão do certame, ficando as demais licitantes, desde logo, intimadas a apresentar contrarrazões em igual prazo, que começará a correr do término do prazo da recorrente.</w:t>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8.1.2</w:t>
      </w:r>
      <w:r w:rsidRPr="00BC119C">
        <w:rPr>
          <w:rFonts w:ascii="Arial" w:hAnsi="Arial" w:cs="Arial"/>
          <w:szCs w:val="24"/>
        </w:rPr>
        <w:t xml:space="preserve"> – As razões e contrarrazões deverão ser assinadas pelo responsável da licitante, com a devida identificação (nome, CPF e cargo), dirigidas </w:t>
      </w:r>
      <w:r w:rsidR="006C7347" w:rsidRPr="00BC119C">
        <w:rPr>
          <w:rFonts w:ascii="Arial" w:hAnsi="Arial" w:cs="Arial"/>
          <w:szCs w:val="24"/>
        </w:rPr>
        <w:t>ao pregoeiro</w:t>
      </w:r>
      <w:r w:rsidRPr="00BC119C">
        <w:rPr>
          <w:rFonts w:ascii="Arial" w:hAnsi="Arial" w:cs="Arial"/>
          <w:szCs w:val="24"/>
        </w:rPr>
        <w:t>, devendo ser apresentadas em uma das seguintes formas:</w:t>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szCs w:val="24"/>
        </w:rPr>
        <w:tab/>
      </w:r>
      <w:r w:rsidRPr="00BC119C">
        <w:rPr>
          <w:rFonts w:ascii="Arial" w:hAnsi="Arial" w:cs="Arial"/>
          <w:b/>
          <w:szCs w:val="24"/>
        </w:rPr>
        <w:t>a)</w:t>
      </w:r>
      <w:r w:rsidRPr="00BC119C">
        <w:rPr>
          <w:rFonts w:ascii="Arial" w:hAnsi="Arial" w:cs="Arial"/>
          <w:szCs w:val="24"/>
        </w:rPr>
        <w:t xml:space="preserve"> Protocoladas no setor de Protocolo da Câmara Municipal de Sorocaba, ficando a</w:t>
      </w:r>
      <w:r w:rsidRPr="00BC119C">
        <w:rPr>
          <w:rFonts w:ascii="Arial" w:hAnsi="Arial" w:cs="Arial"/>
          <w:i/>
          <w:szCs w:val="24"/>
        </w:rPr>
        <w:t xml:space="preserve"> </w:t>
      </w:r>
      <w:r w:rsidRPr="00BC119C">
        <w:rPr>
          <w:rFonts w:ascii="Arial" w:hAnsi="Arial" w:cs="Arial"/>
          <w:szCs w:val="24"/>
        </w:rPr>
        <w:t>validade do procedimento condicionada à data e horário emitidos pelo setor.</w:t>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szCs w:val="24"/>
        </w:rPr>
        <w:tab/>
      </w:r>
      <w:r w:rsidRPr="00BC119C">
        <w:rPr>
          <w:rFonts w:ascii="Arial" w:hAnsi="Arial" w:cs="Arial"/>
          <w:b/>
          <w:szCs w:val="24"/>
        </w:rPr>
        <w:t>b)</w:t>
      </w:r>
      <w:r w:rsidRPr="00BC119C">
        <w:rPr>
          <w:rFonts w:ascii="Arial" w:hAnsi="Arial" w:cs="Arial"/>
          <w:szCs w:val="24"/>
        </w:rPr>
        <w:t xml:space="preserve"> Enviadas para o e-mail </w:t>
      </w:r>
      <w:hyperlink r:id="rId8" w:history="1">
        <w:r w:rsidRPr="00BC119C">
          <w:rPr>
            <w:rStyle w:val="Hyperlink"/>
            <w:rFonts w:ascii="Arial" w:hAnsi="Arial" w:cs="Arial"/>
            <w:szCs w:val="24"/>
          </w:rPr>
          <w:t>licitacoes@camarasorocaba.sp.gov.br</w:t>
        </w:r>
      </w:hyperlink>
      <w:r w:rsidRPr="00BC119C">
        <w:rPr>
          <w:rFonts w:ascii="Arial" w:hAnsi="Arial" w:cs="Arial"/>
          <w:szCs w:val="24"/>
        </w:rPr>
        <w:t>, ficando a validade do procedimento condicionada à data e horário da confirmação de recebimento pelo servidor público usuário do e-mail citado.</w:t>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szCs w:val="24"/>
        </w:rPr>
        <w:tab/>
      </w:r>
      <w:r w:rsidRPr="00BC119C">
        <w:rPr>
          <w:rFonts w:ascii="Arial" w:hAnsi="Arial" w:cs="Arial"/>
          <w:szCs w:val="24"/>
        </w:rPr>
        <w:tab/>
      </w:r>
      <w:r w:rsidRPr="00BC119C">
        <w:rPr>
          <w:rFonts w:ascii="Arial" w:hAnsi="Arial" w:cs="Arial"/>
          <w:b/>
          <w:szCs w:val="24"/>
        </w:rPr>
        <w:t>b</w:t>
      </w:r>
      <w:r w:rsidRPr="00BC119C">
        <w:rPr>
          <w:rFonts w:ascii="Arial" w:hAnsi="Arial" w:cs="Arial"/>
          <w:b/>
          <w:szCs w:val="24"/>
          <w:vertAlign w:val="subscript"/>
        </w:rPr>
        <w:t>1</w:t>
      </w:r>
      <w:r w:rsidRPr="00BC119C">
        <w:rPr>
          <w:rFonts w:ascii="Arial" w:hAnsi="Arial" w:cs="Arial"/>
          <w:b/>
          <w:szCs w:val="24"/>
        </w:rPr>
        <w:t>)</w:t>
      </w:r>
      <w:r w:rsidRPr="00BC119C">
        <w:rPr>
          <w:rFonts w:ascii="Arial" w:hAnsi="Arial" w:cs="Arial"/>
          <w:szCs w:val="24"/>
        </w:rPr>
        <w:t xml:space="preserve"> Para efeito de comprovação do envio do documento ao e-mail citado, caso houver dúvida, caberá ao remetente apresentar a Confirmação de entrega (garantindo que a mensagem foi entregue ao servidor do e-mail de </w:t>
      </w:r>
      <w:hyperlink r:id="rId9" w:history="1">
        <w:r w:rsidRPr="00BC119C">
          <w:rPr>
            <w:rStyle w:val="Hyperlink"/>
            <w:rFonts w:ascii="Arial" w:hAnsi="Arial" w:cs="Arial"/>
            <w:szCs w:val="24"/>
          </w:rPr>
          <w:t>licitacoes@camarasorocaba.sp.gov.br</w:t>
        </w:r>
      </w:hyperlink>
      <w:r w:rsidRPr="00BC119C">
        <w:rPr>
          <w:rFonts w:ascii="Arial" w:hAnsi="Arial" w:cs="Arial"/>
          <w:szCs w:val="24"/>
        </w:rPr>
        <w:t>) ou a Confirmação de leitura (garantindo que o servidor público usuário do citado e-mail visualizou a mensagem.</w:t>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ab/>
      </w:r>
      <w:r w:rsidRPr="00BC119C">
        <w:rPr>
          <w:rFonts w:ascii="Arial" w:hAnsi="Arial" w:cs="Arial"/>
          <w:b/>
          <w:szCs w:val="24"/>
        </w:rPr>
        <w:tab/>
        <w:t>c)</w:t>
      </w:r>
      <w:r w:rsidRPr="00BC119C">
        <w:rPr>
          <w:rFonts w:ascii="Arial" w:hAnsi="Arial" w:cs="Arial"/>
          <w:szCs w:val="24"/>
        </w:rPr>
        <w:t xml:space="preserve"> Enviadas por via postal, ficando a validade do procedimento condicionada à data de postagem na agência dos Correios (conforme o §4º, art. 1003, da Lei Federal n.º 13.105, de 16 de março de 2015).</w:t>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8.1.3</w:t>
      </w:r>
      <w:r w:rsidRPr="00BC119C">
        <w:rPr>
          <w:rFonts w:ascii="Arial" w:hAnsi="Arial" w:cs="Arial"/>
          <w:szCs w:val="24"/>
        </w:rPr>
        <w:t xml:space="preserve"> – Os prazos para recebimento das razões e contrarrazões vencerão às 17:00 do último dia do respectivo período.</w:t>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8.2</w:t>
      </w:r>
      <w:r w:rsidRPr="00BC119C">
        <w:rPr>
          <w:rFonts w:ascii="Arial" w:hAnsi="Arial" w:cs="Arial"/>
          <w:szCs w:val="24"/>
        </w:rPr>
        <w:t xml:space="preserve"> – Os autos do processo permanecerão com vista franqueada aos interessados, junto a Comissão Permanente de Licitação.</w:t>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8.3</w:t>
      </w:r>
      <w:r w:rsidRPr="00BC119C">
        <w:rPr>
          <w:rFonts w:ascii="Arial" w:hAnsi="Arial" w:cs="Arial"/>
          <w:szCs w:val="24"/>
        </w:rPr>
        <w:t xml:space="preserve"> – O acolhimento do recurso importará a invalidação apenas dos atos insuscetíveis de aproveitamento.</w:t>
      </w:r>
      <w:r w:rsidRPr="00BC119C">
        <w:rPr>
          <w:rFonts w:ascii="Arial" w:hAnsi="Arial" w:cs="Arial"/>
          <w:szCs w:val="24"/>
        </w:rPr>
        <w:tab/>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8.4</w:t>
      </w:r>
      <w:r w:rsidRPr="00BC119C">
        <w:rPr>
          <w:rFonts w:ascii="Arial" w:hAnsi="Arial" w:cs="Arial"/>
          <w:szCs w:val="24"/>
        </w:rPr>
        <w:t xml:space="preserve"> – As razões, contrarrazões, decisões tomadas sobre os recursos, comunicados e outros relacionados serão disponibilizados no site www.camarasorocaba.sp.gov.br.</w:t>
      </w: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p>
    <w:p w:rsidR="0007608C" w:rsidRPr="00BC119C" w:rsidRDefault="0007608C" w:rsidP="0007608C">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8.5</w:t>
      </w:r>
      <w:r w:rsidRPr="00BC119C">
        <w:rPr>
          <w:rFonts w:ascii="Arial" w:hAnsi="Arial" w:cs="Arial"/>
          <w:szCs w:val="24"/>
        </w:rPr>
        <w:t xml:space="preserve"> – A falta de manifestação imediata e motivada da licitante importará a decadência do direito de recurso e a adjudicação do objeto à vencedora.</w:t>
      </w:r>
    </w:p>
    <w:p w:rsidR="006D4A23" w:rsidRPr="00BC119C" w:rsidRDefault="006D4A23"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D848B5" w:rsidRPr="00BC119C" w:rsidRDefault="00D848B5" w:rsidP="00D848B5">
      <w:pPr>
        <w:pStyle w:val="p11"/>
        <w:tabs>
          <w:tab w:val="clear" w:pos="560"/>
          <w:tab w:val="clear" w:pos="800"/>
          <w:tab w:val="left" w:pos="567"/>
          <w:tab w:val="left" w:pos="1134"/>
        </w:tabs>
        <w:ind w:left="0" w:firstLine="0"/>
        <w:jc w:val="both"/>
        <w:rPr>
          <w:rFonts w:ascii="Arial" w:hAnsi="Arial" w:cs="Arial"/>
          <w:b/>
          <w:szCs w:val="24"/>
        </w:rPr>
      </w:pPr>
    </w:p>
    <w:p w:rsidR="00D848B5" w:rsidRPr="00BC119C" w:rsidRDefault="00D848B5" w:rsidP="00D848B5">
      <w:pPr>
        <w:pStyle w:val="p11"/>
        <w:tabs>
          <w:tab w:val="clear" w:pos="560"/>
          <w:tab w:val="clear" w:pos="800"/>
          <w:tab w:val="left" w:pos="567"/>
          <w:tab w:val="left" w:pos="1134"/>
        </w:tabs>
        <w:ind w:left="0" w:firstLine="0"/>
        <w:jc w:val="both"/>
        <w:rPr>
          <w:rFonts w:ascii="Arial" w:hAnsi="Arial" w:cs="Arial"/>
          <w:b/>
          <w:szCs w:val="24"/>
        </w:rPr>
      </w:pPr>
      <w:r w:rsidRPr="00BC119C">
        <w:rPr>
          <w:rFonts w:ascii="Arial" w:hAnsi="Arial" w:cs="Arial"/>
          <w:b/>
          <w:szCs w:val="24"/>
        </w:rPr>
        <w:t xml:space="preserve">9. PRAZO E CONDIÇÕES </w:t>
      </w:r>
      <w:r w:rsidRPr="00BC119C">
        <w:rPr>
          <w:rFonts w:ascii="Arial" w:hAnsi="Arial" w:cs="Arial"/>
          <w:b/>
          <w:iCs/>
          <w:szCs w:val="24"/>
        </w:rPr>
        <w:t>DE VALIDADE DO REGISTRO DE PREÇOS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5F5F81" w:rsidRPr="00BC119C" w:rsidRDefault="005F5F81" w:rsidP="005F5F81">
      <w:pPr>
        <w:pStyle w:val="p11"/>
        <w:tabs>
          <w:tab w:val="clear" w:pos="560"/>
          <w:tab w:val="left" w:pos="567"/>
          <w:tab w:val="left" w:pos="1134"/>
        </w:tabs>
        <w:ind w:left="0" w:firstLine="0"/>
        <w:jc w:val="both"/>
        <w:rPr>
          <w:rFonts w:ascii="Arial" w:hAnsi="Arial" w:cs="Arial"/>
          <w:iCs/>
          <w:szCs w:val="24"/>
        </w:rPr>
      </w:pPr>
      <w:r w:rsidRPr="00BC119C">
        <w:rPr>
          <w:rFonts w:ascii="Arial" w:hAnsi="Arial" w:cs="Arial"/>
          <w:b/>
          <w:szCs w:val="24"/>
        </w:rPr>
        <w:t>9.1</w:t>
      </w:r>
      <w:r w:rsidRPr="00BC119C">
        <w:rPr>
          <w:rFonts w:ascii="Arial" w:hAnsi="Arial" w:cs="Arial"/>
          <w:szCs w:val="24"/>
        </w:rPr>
        <w:t xml:space="preserve"> – </w:t>
      </w:r>
      <w:r w:rsidRPr="00BC119C">
        <w:rPr>
          <w:rFonts w:ascii="Arial" w:hAnsi="Arial" w:cs="Arial"/>
          <w:iCs/>
          <w:szCs w:val="24"/>
        </w:rPr>
        <w:t>O Registro de Preços terá validade de 12 (doze) meses a partir da data de sua assinatura.</w:t>
      </w:r>
    </w:p>
    <w:p w:rsidR="005F5F81" w:rsidRPr="00BC119C" w:rsidRDefault="005F5F81" w:rsidP="005F5F81">
      <w:pPr>
        <w:pStyle w:val="p11"/>
        <w:tabs>
          <w:tab w:val="clear" w:pos="560"/>
          <w:tab w:val="left" w:pos="567"/>
          <w:tab w:val="left" w:pos="1134"/>
        </w:tabs>
        <w:ind w:left="0" w:firstLine="0"/>
        <w:jc w:val="both"/>
        <w:rPr>
          <w:rFonts w:ascii="Arial" w:hAnsi="Arial" w:cs="Arial"/>
          <w:szCs w:val="24"/>
        </w:rPr>
      </w:pPr>
    </w:p>
    <w:p w:rsidR="005F5F81" w:rsidRPr="00BC119C" w:rsidRDefault="005F5F81" w:rsidP="005F5F81">
      <w:pPr>
        <w:pStyle w:val="p11"/>
        <w:tabs>
          <w:tab w:val="clear" w:pos="560"/>
          <w:tab w:val="left" w:pos="567"/>
          <w:tab w:val="left" w:pos="1134"/>
        </w:tabs>
        <w:ind w:left="0" w:firstLine="0"/>
        <w:jc w:val="both"/>
        <w:rPr>
          <w:rFonts w:ascii="Arial" w:hAnsi="Arial" w:cs="Arial"/>
          <w:iCs/>
          <w:szCs w:val="24"/>
        </w:rPr>
      </w:pPr>
      <w:r w:rsidRPr="00BC119C">
        <w:rPr>
          <w:rFonts w:ascii="Arial" w:hAnsi="Arial" w:cs="Arial"/>
          <w:b/>
          <w:iCs/>
          <w:szCs w:val="24"/>
        </w:rPr>
        <w:t>9.2</w:t>
      </w:r>
      <w:r w:rsidRPr="00BC119C">
        <w:rPr>
          <w:rFonts w:ascii="Arial" w:hAnsi="Arial" w:cs="Arial"/>
          <w:iCs/>
          <w:szCs w:val="24"/>
        </w:rPr>
        <w:t xml:space="preserve"> </w:t>
      </w:r>
      <w:r w:rsidRPr="00BC119C">
        <w:rPr>
          <w:rFonts w:ascii="Arial" w:hAnsi="Arial" w:cs="Arial"/>
          <w:szCs w:val="24"/>
        </w:rPr>
        <w:t>–</w:t>
      </w:r>
      <w:r w:rsidRPr="00BC119C">
        <w:rPr>
          <w:rFonts w:ascii="Arial" w:hAnsi="Arial" w:cs="Arial"/>
          <w:iCs/>
          <w:szCs w:val="24"/>
        </w:rPr>
        <w:tab/>
        <w:t xml:space="preserve">A existência de preços registrados não obriga a Câmara a firmar as contratações que deles possam advir, ficando-lhe facultada a utilização de outros meios, respeitada a legislação relativa às licitações, sendo assegurada, ao beneficiário do registro a preferência de contratação em igualdade de condições. </w:t>
      </w:r>
    </w:p>
    <w:p w:rsidR="005F5F81" w:rsidRPr="00BC119C" w:rsidRDefault="005F5F81" w:rsidP="005F5F81">
      <w:pPr>
        <w:pStyle w:val="p11"/>
        <w:tabs>
          <w:tab w:val="clear" w:pos="560"/>
          <w:tab w:val="left" w:pos="567"/>
          <w:tab w:val="left" w:pos="1134"/>
        </w:tabs>
        <w:ind w:left="0" w:firstLine="0"/>
        <w:jc w:val="both"/>
        <w:rPr>
          <w:rFonts w:ascii="Arial" w:hAnsi="Arial" w:cs="Arial"/>
          <w:iCs/>
          <w:szCs w:val="24"/>
        </w:rPr>
      </w:pPr>
    </w:p>
    <w:p w:rsidR="005F5F81" w:rsidRPr="00BC119C" w:rsidRDefault="005F5F81" w:rsidP="005F5F81">
      <w:pPr>
        <w:tabs>
          <w:tab w:val="left" w:pos="567"/>
          <w:tab w:val="left" w:pos="1134"/>
          <w:tab w:val="left" w:pos="1701"/>
        </w:tabs>
        <w:jc w:val="both"/>
        <w:rPr>
          <w:rFonts w:ascii="Arial" w:hAnsi="Arial"/>
          <w:color w:val="00B0F0"/>
          <w:sz w:val="24"/>
        </w:rPr>
      </w:pPr>
      <w:r w:rsidRPr="00BC119C">
        <w:rPr>
          <w:rFonts w:ascii="Arial" w:hAnsi="Arial" w:cs="Arial"/>
          <w:b/>
          <w:sz w:val="24"/>
          <w:szCs w:val="24"/>
        </w:rPr>
        <w:t>9.3</w:t>
      </w:r>
      <w:r w:rsidRPr="00BC119C">
        <w:rPr>
          <w:rFonts w:ascii="Arial" w:hAnsi="Arial" w:cs="Arial"/>
          <w:sz w:val="24"/>
          <w:szCs w:val="24"/>
        </w:rPr>
        <w:t xml:space="preserve"> –</w:t>
      </w:r>
      <w:r w:rsidRPr="00BC119C">
        <w:rPr>
          <w:rFonts w:ascii="Arial" w:hAnsi="Arial" w:cs="Arial"/>
          <w:szCs w:val="24"/>
        </w:rPr>
        <w:t xml:space="preserve"> </w:t>
      </w:r>
      <w:r w:rsidRPr="00BC119C">
        <w:rPr>
          <w:rFonts w:ascii="Arial" w:hAnsi="Arial"/>
          <w:sz w:val="24"/>
        </w:rPr>
        <w:t xml:space="preserve">Conforme o art. 64 da Lei 8.666/93, a Câmara Municipal de Sorocaba, por intermédio da Assessoria de Licitações e Contratos, convocará o interessado, por meio do e-mail informado na proposta vencedora, a comparecer no prédio da contratante e assinar a ata de registro de preços no prazo de </w:t>
      </w:r>
      <w:r w:rsidRPr="00BC119C">
        <w:rPr>
          <w:rFonts w:ascii="Arial" w:hAnsi="Arial"/>
          <w:b/>
          <w:sz w:val="24"/>
        </w:rPr>
        <w:t>5 (cinco) dias úteis</w:t>
      </w:r>
      <w:r w:rsidRPr="00BC119C">
        <w:rPr>
          <w:rFonts w:ascii="Arial" w:hAnsi="Arial"/>
          <w:sz w:val="24"/>
        </w:rPr>
        <w:t>, sob pena de decair do direito à contratação, sem prejuízo das sanções previstas no art. 81 da mesma lei e no edital.</w:t>
      </w:r>
    </w:p>
    <w:p w:rsidR="005F5F81" w:rsidRPr="00BC119C" w:rsidRDefault="005F5F81" w:rsidP="005F5F81">
      <w:pPr>
        <w:pStyle w:val="p11"/>
        <w:tabs>
          <w:tab w:val="left" w:pos="1134"/>
        </w:tabs>
        <w:ind w:left="0" w:firstLine="0"/>
        <w:jc w:val="both"/>
        <w:rPr>
          <w:rFonts w:ascii="Arial" w:hAnsi="Arial" w:cs="Arial"/>
          <w:szCs w:val="24"/>
        </w:rPr>
      </w:pPr>
    </w:p>
    <w:p w:rsidR="005F5F81" w:rsidRPr="00BC119C" w:rsidRDefault="005F5F81" w:rsidP="005F5F81">
      <w:pPr>
        <w:pStyle w:val="p11"/>
        <w:tabs>
          <w:tab w:val="left" w:pos="1134"/>
        </w:tabs>
        <w:ind w:left="0" w:firstLine="0"/>
        <w:jc w:val="both"/>
        <w:rPr>
          <w:rFonts w:ascii="Arial" w:hAnsi="Arial" w:cs="Arial"/>
          <w:iCs/>
          <w:szCs w:val="24"/>
        </w:rPr>
      </w:pPr>
      <w:r w:rsidRPr="00BC119C">
        <w:rPr>
          <w:rFonts w:ascii="Arial" w:hAnsi="Arial" w:cs="Arial"/>
          <w:b/>
          <w:iCs/>
          <w:szCs w:val="24"/>
        </w:rPr>
        <w:tab/>
        <w:t>9.3.1 –</w:t>
      </w:r>
      <w:r w:rsidRPr="00BC119C">
        <w:rPr>
          <w:rFonts w:ascii="Arial" w:hAnsi="Arial" w:cs="Arial"/>
          <w:iCs/>
          <w:szCs w:val="24"/>
        </w:rPr>
        <w:t xml:space="preserve"> Se no prazo estipulado no item 9.3, a DETENTORA do menor preço não comparecer para assinatura da Ata de Registro de Preços, a Câmara convocará as demais licitantes por ordem de classificação.</w:t>
      </w:r>
    </w:p>
    <w:p w:rsidR="005F5F81" w:rsidRPr="00BC119C" w:rsidRDefault="005F5F81" w:rsidP="005F5F81">
      <w:pPr>
        <w:tabs>
          <w:tab w:val="left" w:pos="567"/>
          <w:tab w:val="left" w:pos="1134"/>
          <w:tab w:val="left" w:pos="1701"/>
        </w:tabs>
        <w:jc w:val="both"/>
        <w:rPr>
          <w:rFonts w:ascii="Arial" w:hAnsi="Arial"/>
          <w:sz w:val="24"/>
        </w:rPr>
      </w:pPr>
    </w:p>
    <w:p w:rsidR="005F5F81" w:rsidRPr="00BC119C" w:rsidRDefault="005F5F81" w:rsidP="005F5F81">
      <w:pPr>
        <w:tabs>
          <w:tab w:val="left" w:pos="567"/>
          <w:tab w:val="left" w:pos="1134"/>
          <w:tab w:val="left" w:pos="1701"/>
        </w:tabs>
        <w:jc w:val="both"/>
        <w:rPr>
          <w:rFonts w:ascii="Arial" w:hAnsi="Arial"/>
          <w:sz w:val="24"/>
        </w:rPr>
      </w:pPr>
      <w:r w:rsidRPr="00BC119C">
        <w:rPr>
          <w:rFonts w:ascii="Arial" w:hAnsi="Arial"/>
          <w:b/>
          <w:sz w:val="24"/>
        </w:rPr>
        <w:tab/>
        <w:t>9.3.2</w:t>
      </w:r>
      <w:r w:rsidRPr="00BC119C">
        <w:rPr>
          <w:rFonts w:ascii="Arial" w:hAnsi="Arial"/>
          <w:sz w:val="24"/>
        </w:rPr>
        <w:t xml:space="preserve"> – O prazo de convocação poderá ser prorrogado uma vez, por igual período, quando solicitado pela parte durante o seu transcurso e desde que ocorra motivo justificado aceito pela Câmara.</w:t>
      </w:r>
    </w:p>
    <w:p w:rsidR="0043055A" w:rsidRPr="00BC119C" w:rsidRDefault="0043055A" w:rsidP="0043055A">
      <w:pPr>
        <w:tabs>
          <w:tab w:val="left" w:pos="567"/>
          <w:tab w:val="left" w:pos="1134"/>
          <w:tab w:val="left" w:pos="1701"/>
        </w:tabs>
        <w:jc w:val="both"/>
        <w:rPr>
          <w:rFonts w:ascii="Arial" w:hAnsi="Arial"/>
          <w:sz w:val="24"/>
        </w:rPr>
      </w:pPr>
    </w:p>
    <w:p w:rsidR="007D47FA" w:rsidRPr="00BC119C" w:rsidRDefault="005F5F81" w:rsidP="007D47F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b/>
          <w:szCs w:val="24"/>
        </w:rPr>
        <w:tab/>
        <w:t>9.3</w:t>
      </w:r>
      <w:r w:rsidR="007D47FA" w:rsidRPr="00BC119C">
        <w:rPr>
          <w:rFonts w:ascii="Arial" w:hAnsi="Arial" w:cs="Arial"/>
          <w:b/>
          <w:szCs w:val="24"/>
        </w:rPr>
        <w:t>.</w:t>
      </w:r>
      <w:r w:rsidRPr="00BC119C">
        <w:rPr>
          <w:rFonts w:ascii="Arial" w:hAnsi="Arial" w:cs="Arial"/>
          <w:b/>
          <w:szCs w:val="24"/>
        </w:rPr>
        <w:t>3</w:t>
      </w:r>
      <w:r w:rsidR="007D47FA" w:rsidRPr="00BC119C">
        <w:rPr>
          <w:rFonts w:ascii="Arial" w:hAnsi="Arial" w:cs="Arial"/>
          <w:szCs w:val="24"/>
        </w:rPr>
        <w:t xml:space="preserve"> – </w:t>
      </w:r>
      <w:r w:rsidR="00014900" w:rsidRPr="00BC119C">
        <w:rPr>
          <w:rFonts w:ascii="Arial" w:hAnsi="Arial" w:cs="Arial"/>
          <w:szCs w:val="24"/>
        </w:rPr>
        <w:t>No ato de</w:t>
      </w:r>
      <w:r w:rsidR="007D47FA" w:rsidRPr="00BC119C">
        <w:rPr>
          <w:rFonts w:ascii="Arial" w:hAnsi="Arial" w:cs="Arial"/>
          <w:szCs w:val="24"/>
        </w:rPr>
        <w:t xml:space="preserve"> assinatura </w:t>
      </w:r>
      <w:r w:rsidRPr="00BC119C">
        <w:rPr>
          <w:rFonts w:ascii="Arial" w:hAnsi="Arial" w:cs="Arial"/>
          <w:szCs w:val="24"/>
        </w:rPr>
        <w:t>da ata de registro de preços</w:t>
      </w:r>
      <w:r w:rsidR="007D47FA" w:rsidRPr="00BC119C">
        <w:rPr>
          <w:rFonts w:ascii="Arial" w:hAnsi="Arial" w:cs="Arial"/>
          <w:szCs w:val="24"/>
        </w:rPr>
        <w:t>, a adjudicatária deverá:</w:t>
      </w:r>
    </w:p>
    <w:p w:rsidR="007D47FA" w:rsidRPr="00BC119C" w:rsidRDefault="007D47FA" w:rsidP="007D47FA">
      <w:pPr>
        <w:pStyle w:val="p11"/>
        <w:tabs>
          <w:tab w:val="clear" w:pos="560"/>
          <w:tab w:val="left" w:pos="567"/>
          <w:tab w:val="left" w:pos="1134"/>
          <w:tab w:val="left" w:pos="1701"/>
        </w:tabs>
        <w:ind w:left="0" w:firstLine="0"/>
        <w:jc w:val="both"/>
        <w:rPr>
          <w:rFonts w:ascii="Arial" w:hAnsi="Arial" w:cs="Arial"/>
          <w:szCs w:val="24"/>
        </w:rPr>
      </w:pPr>
    </w:p>
    <w:p w:rsidR="002E6150" w:rsidRPr="00BC119C" w:rsidRDefault="007D47FA" w:rsidP="00375F0C">
      <w:pPr>
        <w:pStyle w:val="p11"/>
        <w:tabs>
          <w:tab w:val="clear" w:pos="560"/>
          <w:tab w:val="left" w:pos="567"/>
          <w:tab w:val="left" w:pos="1134"/>
          <w:tab w:val="left" w:pos="1701"/>
        </w:tabs>
        <w:spacing w:line="276" w:lineRule="auto"/>
        <w:ind w:left="0" w:firstLine="0"/>
        <w:jc w:val="both"/>
        <w:rPr>
          <w:rFonts w:ascii="Arial" w:hAnsi="Arial" w:cs="Arial"/>
          <w:szCs w:val="24"/>
        </w:rPr>
      </w:pPr>
      <w:r w:rsidRPr="00BC119C">
        <w:rPr>
          <w:rFonts w:ascii="Arial" w:hAnsi="Arial" w:cs="Arial"/>
          <w:szCs w:val="24"/>
        </w:rPr>
        <w:tab/>
      </w:r>
      <w:r w:rsidRPr="00BC119C">
        <w:rPr>
          <w:rFonts w:ascii="Arial" w:hAnsi="Arial" w:cs="Arial"/>
          <w:szCs w:val="24"/>
        </w:rPr>
        <w:tab/>
      </w:r>
      <w:r w:rsidRPr="00BC119C">
        <w:rPr>
          <w:rFonts w:ascii="Arial" w:hAnsi="Arial" w:cs="Arial"/>
          <w:szCs w:val="24"/>
        </w:rPr>
        <w:tab/>
      </w:r>
      <w:r w:rsidRPr="00BC119C">
        <w:rPr>
          <w:rFonts w:ascii="Arial" w:hAnsi="Arial" w:cs="Arial"/>
          <w:b/>
          <w:szCs w:val="24"/>
        </w:rPr>
        <w:t xml:space="preserve">a) </w:t>
      </w:r>
      <w:r w:rsidR="00EB0AB0" w:rsidRPr="00BC119C">
        <w:rPr>
          <w:rFonts w:ascii="Arial" w:hAnsi="Arial" w:cs="Arial"/>
          <w:szCs w:val="24"/>
        </w:rPr>
        <w:t>Apresentar</w:t>
      </w:r>
      <w:r w:rsidR="002E6150" w:rsidRPr="00BC119C">
        <w:rPr>
          <w:rFonts w:ascii="Arial" w:hAnsi="Arial" w:cs="Arial"/>
          <w:szCs w:val="24"/>
        </w:rPr>
        <w:t xml:space="preserve"> comprovaç</w:t>
      </w:r>
      <w:r w:rsidR="00AA4069" w:rsidRPr="00BC119C">
        <w:rPr>
          <w:rFonts w:ascii="Arial" w:hAnsi="Arial" w:cs="Arial"/>
          <w:szCs w:val="24"/>
        </w:rPr>
        <w:t>ão de</w:t>
      </w:r>
      <w:r w:rsidR="002E6150" w:rsidRPr="00BC119C">
        <w:rPr>
          <w:rFonts w:ascii="Arial" w:hAnsi="Arial" w:cs="Arial"/>
          <w:szCs w:val="24"/>
        </w:rPr>
        <w:t xml:space="preserve"> cumprimento das exigências dispostas no</w:t>
      </w:r>
      <w:r w:rsidR="00EB0AB0" w:rsidRPr="00BC119C">
        <w:rPr>
          <w:rFonts w:ascii="Arial" w:hAnsi="Arial" w:cs="Arial"/>
          <w:szCs w:val="24"/>
        </w:rPr>
        <w:t xml:space="preserve"> </w:t>
      </w:r>
      <w:r w:rsidR="002E6150" w:rsidRPr="00BC119C">
        <w:rPr>
          <w:rFonts w:ascii="Arial" w:hAnsi="Arial" w:cs="Arial"/>
          <w:szCs w:val="24"/>
        </w:rPr>
        <w:t>Art. 2º da</w:t>
      </w:r>
      <w:r w:rsidR="00EB0AB0" w:rsidRPr="00BC119C">
        <w:rPr>
          <w:rFonts w:ascii="Arial" w:hAnsi="Arial" w:cs="Arial"/>
          <w:szCs w:val="24"/>
        </w:rPr>
        <w:t xml:space="preserve"> Lei Municipal 11.</w:t>
      </w:r>
      <w:r w:rsidR="00375F0C" w:rsidRPr="00BC119C">
        <w:rPr>
          <w:rFonts w:ascii="Arial" w:hAnsi="Arial" w:cs="Arial"/>
          <w:szCs w:val="24"/>
        </w:rPr>
        <w:t>730 de 08 de junho de 2018</w:t>
      </w:r>
      <w:r w:rsidR="002E6150" w:rsidRPr="00BC119C">
        <w:rPr>
          <w:rFonts w:ascii="Arial" w:hAnsi="Arial" w:cs="Arial"/>
          <w:szCs w:val="24"/>
        </w:rPr>
        <w:t>, referentes à obrigatoriedade do preenchimento das cotas de aprendizes e pessoas com deficiência.</w:t>
      </w:r>
    </w:p>
    <w:p w:rsidR="002E6150" w:rsidRPr="00BC119C" w:rsidRDefault="002E6150" w:rsidP="00375F0C">
      <w:pPr>
        <w:pStyle w:val="p11"/>
        <w:tabs>
          <w:tab w:val="clear" w:pos="560"/>
          <w:tab w:val="left" w:pos="567"/>
          <w:tab w:val="left" w:pos="1134"/>
          <w:tab w:val="left" w:pos="1701"/>
        </w:tabs>
        <w:spacing w:line="276" w:lineRule="auto"/>
        <w:ind w:left="0" w:firstLine="0"/>
        <w:jc w:val="both"/>
        <w:rPr>
          <w:rFonts w:ascii="Arial" w:hAnsi="Arial" w:cs="Arial"/>
          <w:szCs w:val="24"/>
        </w:rPr>
      </w:pPr>
    </w:p>
    <w:p w:rsidR="00EB0AB0" w:rsidRPr="00BC119C" w:rsidRDefault="002E6150" w:rsidP="002E6150">
      <w:pPr>
        <w:pStyle w:val="p11"/>
        <w:tabs>
          <w:tab w:val="clear" w:pos="560"/>
          <w:tab w:val="left" w:pos="567"/>
          <w:tab w:val="left" w:pos="1134"/>
          <w:tab w:val="left" w:pos="1701"/>
        </w:tabs>
        <w:spacing w:line="276" w:lineRule="auto"/>
        <w:ind w:left="0" w:firstLine="1134"/>
        <w:jc w:val="both"/>
        <w:rPr>
          <w:rFonts w:ascii="Arial" w:hAnsi="Arial" w:cs="Arial"/>
          <w:b/>
          <w:szCs w:val="24"/>
        </w:rPr>
      </w:pPr>
      <w:r w:rsidRPr="00BC119C">
        <w:rPr>
          <w:rFonts w:ascii="Arial" w:hAnsi="Arial" w:cs="Arial"/>
          <w:b/>
          <w:szCs w:val="24"/>
        </w:rPr>
        <w:t xml:space="preserve">b) </w:t>
      </w:r>
      <w:r w:rsidR="00363C86" w:rsidRPr="00BC119C">
        <w:rPr>
          <w:rFonts w:ascii="Arial" w:hAnsi="Arial" w:cs="Arial"/>
          <w:szCs w:val="24"/>
        </w:rPr>
        <w:t xml:space="preserve"> </w:t>
      </w:r>
      <w:r w:rsidR="00AA4069" w:rsidRPr="00BC119C">
        <w:rPr>
          <w:rFonts w:ascii="Arial" w:hAnsi="Arial" w:cs="Arial"/>
          <w:szCs w:val="24"/>
        </w:rPr>
        <w:t>Apresentar comprovação de cumprimento da exigência da</w:t>
      </w:r>
      <w:r w:rsidR="00363C86" w:rsidRPr="00BC119C">
        <w:rPr>
          <w:rFonts w:ascii="Arial" w:hAnsi="Arial" w:cs="Arial"/>
          <w:szCs w:val="24"/>
        </w:rPr>
        <w:t xml:space="preserve"> Lei Municipal 10.128 de 30 de maio de 2012, regulamentada pelo Decreto n. 20.786 de 25 de setembro de 2013.</w:t>
      </w:r>
    </w:p>
    <w:p w:rsidR="00EB0AB0" w:rsidRPr="00BC119C" w:rsidRDefault="00EB0AB0" w:rsidP="007D47FA">
      <w:pPr>
        <w:pStyle w:val="p11"/>
        <w:tabs>
          <w:tab w:val="clear" w:pos="560"/>
          <w:tab w:val="left" w:pos="567"/>
          <w:tab w:val="left" w:pos="1134"/>
          <w:tab w:val="left" w:pos="1701"/>
        </w:tabs>
        <w:ind w:left="0" w:firstLine="0"/>
        <w:jc w:val="both"/>
        <w:rPr>
          <w:rFonts w:ascii="Arial" w:hAnsi="Arial" w:cs="Arial"/>
          <w:b/>
          <w:szCs w:val="24"/>
        </w:rPr>
      </w:pPr>
    </w:p>
    <w:p w:rsidR="007D47FA" w:rsidRPr="00BC119C" w:rsidRDefault="00AA4069" w:rsidP="00EB0AB0">
      <w:pPr>
        <w:pStyle w:val="p11"/>
        <w:tabs>
          <w:tab w:val="clear" w:pos="560"/>
          <w:tab w:val="left" w:pos="567"/>
          <w:tab w:val="left" w:pos="1134"/>
          <w:tab w:val="left" w:pos="1701"/>
        </w:tabs>
        <w:ind w:left="0" w:firstLine="1134"/>
        <w:jc w:val="both"/>
        <w:rPr>
          <w:rFonts w:ascii="Arial" w:hAnsi="Arial" w:cs="Arial"/>
          <w:szCs w:val="24"/>
        </w:rPr>
      </w:pPr>
      <w:r w:rsidRPr="00BC119C">
        <w:rPr>
          <w:rFonts w:ascii="Arial" w:hAnsi="Arial" w:cs="Arial"/>
          <w:b/>
          <w:szCs w:val="24"/>
        </w:rPr>
        <w:t>c</w:t>
      </w:r>
      <w:r w:rsidR="00EB0AB0" w:rsidRPr="00BC119C">
        <w:rPr>
          <w:rFonts w:ascii="Arial" w:hAnsi="Arial" w:cs="Arial"/>
          <w:b/>
          <w:szCs w:val="24"/>
        </w:rPr>
        <w:t xml:space="preserve">) </w:t>
      </w:r>
      <w:r w:rsidR="007D47FA" w:rsidRPr="00BC119C">
        <w:rPr>
          <w:rFonts w:ascii="Arial" w:hAnsi="Arial" w:cs="Arial"/>
          <w:b/>
          <w:szCs w:val="24"/>
        </w:rPr>
        <w:t>Somente no caso de empresa em situação de recuperação judicial:</w:t>
      </w:r>
      <w:r w:rsidR="007D47FA" w:rsidRPr="00BC119C">
        <w:rPr>
          <w:rFonts w:ascii="Arial" w:hAnsi="Arial" w:cs="Arial"/>
          <w:szCs w:val="24"/>
        </w:rPr>
        <w:t xml:space="preserve"> apresentar cópia do ato de nomeação do administrador judicial da adjudicatária, ou, se o administrador for pessoa jurídica, o nome do profissional responsável pela condução do processo e, ainda, declaração recente, último relatório ou documento equivalente do juízo ou do administrador, de que o plano de recuperação judicial está sendo cumprido;</w:t>
      </w:r>
    </w:p>
    <w:p w:rsidR="007D47FA" w:rsidRPr="00BC119C" w:rsidRDefault="007D47FA" w:rsidP="007D47FA">
      <w:pPr>
        <w:pStyle w:val="p11"/>
        <w:tabs>
          <w:tab w:val="clear" w:pos="560"/>
          <w:tab w:val="left" w:pos="567"/>
          <w:tab w:val="left" w:pos="1134"/>
          <w:tab w:val="left" w:pos="1701"/>
        </w:tabs>
        <w:ind w:left="0" w:firstLine="0"/>
        <w:jc w:val="both"/>
        <w:rPr>
          <w:rFonts w:ascii="Arial" w:hAnsi="Arial" w:cs="Arial"/>
          <w:szCs w:val="24"/>
        </w:rPr>
      </w:pPr>
    </w:p>
    <w:p w:rsidR="007D47FA" w:rsidRPr="00BC119C" w:rsidRDefault="007D47FA" w:rsidP="007D47FA">
      <w:pPr>
        <w:tabs>
          <w:tab w:val="left" w:pos="567"/>
          <w:tab w:val="left" w:pos="1134"/>
          <w:tab w:val="left" w:pos="1701"/>
        </w:tabs>
        <w:jc w:val="both"/>
        <w:rPr>
          <w:rFonts w:ascii="Arial" w:hAnsi="Arial" w:cs="Arial"/>
          <w:sz w:val="24"/>
          <w:szCs w:val="24"/>
        </w:rPr>
      </w:pPr>
      <w:r w:rsidRPr="00BC119C">
        <w:rPr>
          <w:rFonts w:ascii="Arial" w:hAnsi="Arial" w:cs="Arial"/>
          <w:sz w:val="24"/>
          <w:szCs w:val="24"/>
        </w:rPr>
        <w:tab/>
      </w:r>
      <w:r w:rsidRPr="00BC119C">
        <w:rPr>
          <w:rFonts w:ascii="Arial" w:hAnsi="Arial" w:cs="Arial"/>
          <w:sz w:val="24"/>
          <w:szCs w:val="24"/>
        </w:rPr>
        <w:tab/>
      </w:r>
      <w:r w:rsidR="00AA4069" w:rsidRPr="00BC119C">
        <w:rPr>
          <w:rFonts w:ascii="Arial" w:hAnsi="Arial" w:cs="Arial"/>
          <w:b/>
          <w:sz w:val="24"/>
          <w:szCs w:val="24"/>
        </w:rPr>
        <w:t>d</w:t>
      </w:r>
      <w:r w:rsidRPr="00BC119C">
        <w:rPr>
          <w:rFonts w:ascii="Arial" w:hAnsi="Arial" w:cs="Arial"/>
          <w:b/>
          <w:sz w:val="24"/>
          <w:szCs w:val="24"/>
        </w:rPr>
        <w:t>) Somente no caso de empresa em situação de recuperação extrajudicial:</w:t>
      </w:r>
      <w:r w:rsidRPr="00BC119C">
        <w:rPr>
          <w:rFonts w:ascii="Arial" w:hAnsi="Arial" w:cs="Arial"/>
          <w:sz w:val="24"/>
          <w:szCs w:val="24"/>
        </w:rPr>
        <w:t xml:space="preserve"> apresentar comprovação documental de que as obrigações do plano de recuperação extrajudicial estão sendo cumpridas.</w:t>
      </w:r>
    </w:p>
    <w:p w:rsidR="005F5F81" w:rsidRPr="00BC119C" w:rsidRDefault="005F5F81" w:rsidP="007D47FA">
      <w:pPr>
        <w:tabs>
          <w:tab w:val="left" w:pos="567"/>
          <w:tab w:val="left" w:pos="1134"/>
          <w:tab w:val="left" w:pos="1701"/>
        </w:tabs>
        <w:jc w:val="both"/>
        <w:rPr>
          <w:rFonts w:ascii="Arial" w:hAnsi="Arial" w:cs="Arial"/>
          <w:sz w:val="24"/>
          <w:szCs w:val="24"/>
        </w:rPr>
      </w:pPr>
    </w:p>
    <w:p w:rsidR="005F5F81" w:rsidRPr="00BC119C" w:rsidRDefault="005F5F81" w:rsidP="005F5F81">
      <w:pPr>
        <w:pStyle w:val="p11"/>
        <w:tabs>
          <w:tab w:val="left" w:pos="1134"/>
        </w:tabs>
        <w:ind w:left="0" w:firstLine="0"/>
        <w:jc w:val="both"/>
        <w:rPr>
          <w:rFonts w:ascii="Arial" w:hAnsi="Arial" w:cs="Arial"/>
          <w:szCs w:val="24"/>
        </w:rPr>
      </w:pPr>
      <w:r w:rsidRPr="00BC119C">
        <w:rPr>
          <w:rFonts w:ascii="Arial" w:hAnsi="Arial" w:cs="Arial"/>
          <w:b/>
          <w:szCs w:val="24"/>
        </w:rPr>
        <w:t>9.4</w:t>
      </w:r>
      <w:r w:rsidRPr="00BC119C">
        <w:rPr>
          <w:rFonts w:ascii="Arial" w:hAnsi="Arial" w:cs="Arial"/>
          <w:szCs w:val="24"/>
        </w:rPr>
        <w:t xml:space="preserve"> – A ata de registro de preços, durante a sua vigência, não poderá ser utilizada por qualquer órgão de entidade da Administração que não tenha participado do certame licitatório.</w:t>
      </w:r>
    </w:p>
    <w:p w:rsidR="005F5F81" w:rsidRPr="00BC119C" w:rsidRDefault="005F5F81" w:rsidP="007D47FA">
      <w:pPr>
        <w:tabs>
          <w:tab w:val="left" w:pos="567"/>
          <w:tab w:val="left" w:pos="1134"/>
          <w:tab w:val="left" w:pos="1701"/>
        </w:tabs>
        <w:jc w:val="both"/>
        <w:rPr>
          <w:rFonts w:ascii="Arial" w:hAnsi="Arial" w:cs="Arial"/>
          <w:sz w:val="24"/>
          <w:szCs w:val="24"/>
        </w:rPr>
      </w:pPr>
    </w:p>
    <w:p w:rsidR="00440233" w:rsidRPr="00BC119C" w:rsidRDefault="00440233" w:rsidP="007D47FA">
      <w:pPr>
        <w:tabs>
          <w:tab w:val="left" w:pos="567"/>
          <w:tab w:val="left" w:pos="1134"/>
          <w:tab w:val="left" w:pos="1701"/>
        </w:tabs>
        <w:jc w:val="both"/>
        <w:rPr>
          <w:rFonts w:ascii="Arial" w:hAnsi="Arial" w:cs="Arial"/>
          <w:sz w:val="24"/>
          <w:szCs w:val="24"/>
        </w:rPr>
      </w:pPr>
    </w:p>
    <w:p w:rsidR="00440233" w:rsidRPr="00BC119C" w:rsidRDefault="00440233" w:rsidP="00440233">
      <w:pPr>
        <w:tabs>
          <w:tab w:val="left" w:pos="567"/>
          <w:tab w:val="left" w:pos="1134"/>
        </w:tabs>
        <w:jc w:val="both"/>
        <w:rPr>
          <w:rFonts w:ascii="Arial" w:hAnsi="Arial"/>
          <w:b/>
          <w:iCs/>
          <w:sz w:val="24"/>
        </w:rPr>
      </w:pPr>
      <w:r w:rsidRPr="00BC119C">
        <w:rPr>
          <w:rFonts w:ascii="Arial" w:hAnsi="Arial"/>
          <w:b/>
          <w:iCs/>
          <w:sz w:val="24"/>
        </w:rPr>
        <w:t>10 - DO CANCELAMENTO DO REGISTRO DE PREÇOS</w:t>
      </w:r>
    </w:p>
    <w:p w:rsidR="00440233" w:rsidRPr="00BC119C" w:rsidRDefault="00440233" w:rsidP="00440233">
      <w:pPr>
        <w:tabs>
          <w:tab w:val="left" w:pos="567"/>
          <w:tab w:val="left" w:pos="1134"/>
        </w:tabs>
        <w:jc w:val="both"/>
        <w:rPr>
          <w:rFonts w:ascii="Arial" w:hAnsi="Arial"/>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b/>
          <w:iCs/>
          <w:sz w:val="24"/>
        </w:rPr>
        <w:t xml:space="preserve">10.1 – </w:t>
      </w:r>
      <w:r w:rsidRPr="00BC119C">
        <w:rPr>
          <w:rFonts w:ascii="Arial" w:hAnsi="Arial"/>
          <w:iCs/>
          <w:sz w:val="24"/>
        </w:rPr>
        <w:t xml:space="preserve">A Ata de Registro de Preços poderá ser cancelada: </w:t>
      </w:r>
    </w:p>
    <w:p w:rsidR="00440233" w:rsidRPr="00BC119C" w:rsidRDefault="00440233" w:rsidP="00440233">
      <w:pPr>
        <w:tabs>
          <w:tab w:val="left" w:pos="567"/>
          <w:tab w:val="left" w:pos="1134"/>
        </w:tabs>
        <w:jc w:val="both"/>
        <w:rPr>
          <w:rFonts w:ascii="Arial" w:hAnsi="Arial"/>
          <w:iCs/>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b/>
          <w:iCs/>
          <w:sz w:val="24"/>
        </w:rPr>
        <w:tab/>
        <w:t>10.1.1</w:t>
      </w:r>
      <w:r w:rsidRPr="00BC119C">
        <w:rPr>
          <w:rFonts w:ascii="Arial" w:hAnsi="Arial"/>
          <w:iCs/>
          <w:sz w:val="24"/>
        </w:rPr>
        <w:t xml:space="preserve"> – por ato unilateral da Câmara, assegurado o direito ao contraditório e ampla defesa, nos casos do fornecedor:</w:t>
      </w:r>
    </w:p>
    <w:p w:rsidR="00440233" w:rsidRPr="00BC119C" w:rsidRDefault="00440233" w:rsidP="00440233">
      <w:pPr>
        <w:tabs>
          <w:tab w:val="left" w:pos="567"/>
          <w:tab w:val="left" w:pos="1134"/>
        </w:tabs>
        <w:jc w:val="both"/>
        <w:rPr>
          <w:rFonts w:ascii="Arial" w:hAnsi="Arial"/>
          <w:iCs/>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b/>
          <w:iCs/>
          <w:sz w:val="24"/>
        </w:rPr>
        <w:tab/>
      </w:r>
      <w:r w:rsidRPr="00BC119C">
        <w:rPr>
          <w:rFonts w:ascii="Arial" w:hAnsi="Arial"/>
          <w:b/>
          <w:iCs/>
          <w:sz w:val="24"/>
        </w:rPr>
        <w:tab/>
        <w:t xml:space="preserve">a) </w:t>
      </w:r>
      <w:r w:rsidRPr="00BC119C">
        <w:rPr>
          <w:rFonts w:ascii="Arial" w:hAnsi="Arial"/>
          <w:iCs/>
          <w:sz w:val="24"/>
        </w:rPr>
        <w:t>Descumprir as condições da Ata de Registro de Preços.</w:t>
      </w:r>
    </w:p>
    <w:p w:rsidR="00440233" w:rsidRPr="00BC119C" w:rsidRDefault="00440233" w:rsidP="00440233">
      <w:pPr>
        <w:tabs>
          <w:tab w:val="left" w:pos="567"/>
          <w:tab w:val="left" w:pos="1134"/>
        </w:tabs>
        <w:jc w:val="both"/>
        <w:rPr>
          <w:rFonts w:ascii="Arial" w:hAnsi="Arial"/>
          <w:iCs/>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b/>
          <w:iCs/>
          <w:sz w:val="24"/>
        </w:rPr>
        <w:tab/>
      </w:r>
      <w:r w:rsidRPr="00BC119C">
        <w:rPr>
          <w:rFonts w:ascii="Arial" w:hAnsi="Arial"/>
          <w:b/>
          <w:iCs/>
          <w:sz w:val="24"/>
        </w:rPr>
        <w:tab/>
        <w:t xml:space="preserve">b) </w:t>
      </w:r>
      <w:r w:rsidRPr="00BC119C">
        <w:rPr>
          <w:rFonts w:ascii="Arial" w:hAnsi="Arial"/>
          <w:iCs/>
          <w:sz w:val="24"/>
        </w:rPr>
        <w:t>Quando não retirar a respectiva nota de empenho ou instrumento equivalente, no prazo estabelecido pela Câmara sem justificativa aceitável;</w:t>
      </w:r>
    </w:p>
    <w:p w:rsidR="00440233" w:rsidRPr="00BC119C" w:rsidRDefault="00440233" w:rsidP="00440233">
      <w:pPr>
        <w:tabs>
          <w:tab w:val="left" w:pos="567"/>
          <w:tab w:val="left" w:pos="1134"/>
        </w:tabs>
        <w:jc w:val="both"/>
        <w:rPr>
          <w:rFonts w:ascii="Arial" w:hAnsi="Arial"/>
          <w:iCs/>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iCs/>
          <w:sz w:val="24"/>
        </w:rPr>
        <w:tab/>
      </w:r>
      <w:r w:rsidRPr="00BC119C">
        <w:rPr>
          <w:rFonts w:ascii="Arial" w:hAnsi="Arial"/>
          <w:iCs/>
          <w:sz w:val="24"/>
        </w:rPr>
        <w:tab/>
      </w:r>
      <w:r w:rsidRPr="00BC119C">
        <w:rPr>
          <w:rFonts w:ascii="Arial" w:hAnsi="Arial"/>
          <w:b/>
          <w:iCs/>
          <w:sz w:val="24"/>
        </w:rPr>
        <w:t xml:space="preserve">c) </w:t>
      </w:r>
      <w:r w:rsidRPr="00BC119C">
        <w:rPr>
          <w:rFonts w:ascii="Arial" w:hAnsi="Arial"/>
          <w:iCs/>
          <w:sz w:val="24"/>
        </w:rPr>
        <w:t>Não aceitar reduzir o seu preço registrado, se este se tornar superior ao de mercado; e</w:t>
      </w:r>
    </w:p>
    <w:p w:rsidR="00440233" w:rsidRPr="00BC119C" w:rsidRDefault="00440233" w:rsidP="00440233">
      <w:pPr>
        <w:tabs>
          <w:tab w:val="left" w:pos="567"/>
          <w:tab w:val="left" w:pos="1134"/>
        </w:tabs>
        <w:jc w:val="both"/>
        <w:rPr>
          <w:rFonts w:ascii="Arial" w:hAnsi="Arial"/>
          <w:iCs/>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iCs/>
          <w:sz w:val="24"/>
        </w:rPr>
        <w:tab/>
      </w:r>
      <w:r w:rsidRPr="00BC119C">
        <w:rPr>
          <w:rFonts w:ascii="Arial" w:hAnsi="Arial"/>
          <w:iCs/>
          <w:sz w:val="24"/>
        </w:rPr>
        <w:tab/>
      </w:r>
      <w:r w:rsidRPr="00BC119C">
        <w:rPr>
          <w:rFonts w:ascii="Arial" w:hAnsi="Arial"/>
          <w:b/>
          <w:iCs/>
          <w:sz w:val="24"/>
        </w:rPr>
        <w:t xml:space="preserve">d) </w:t>
      </w:r>
      <w:r w:rsidRPr="00BC119C">
        <w:rPr>
          <w:rFonts w:ascii="Arial" w:hAnsi="Arial"/>
          <w:iCs/>
          <w:sz w:val="24"/>
        </w:rPr>
        <w:t>Tiver presentes razões de interesse público, devidamente comprovadas.</w:t>
      </w:r>
    </w:p>
    <w:p w:rsidR="00440233" w:rsidRPr="00BC119C" w:rsidRDefault="00440233" w:rsidP="00440233">
      <w:pPr>
        <w:tabs>
          <w:tab w:val="left" w:pos="567"/>
          <w:tab w:val="left" w:pos="1134"/>
        </w:tabs>
        <w:jc w:val="both"/>
        <w:rPr>
          <w:rFonts w:ascii="Arial" w:hAnsi="Arial"/>
          <w:b/>
          <w:iCs/>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b/>
          <w:iCs/>
          <w:sz w:val="24"/>
        </w:rPr>
        <w:tab/>
        <w:t>10.1.2 -</w:t>
      </w:r>
      <w:r w:rsidRPr="00BC119C">
        <w:rPr>
          <w:rFonts w:ascii="Arial" w:hAnsi="Arial"/>
          <w:iCs/>
          <w:sz w:val="24"/>
        </w:rPr>
        <w:t xml:space="preserve"> A Câmara comunicará o cancelamento do preço registrado, se ocorrer os casos aqui previstos, pessoalmente ou por correspondência com aviso de recebimento, juntando-se comprovante aos autos.</w:t>
      </w:r>
    </w:p>
    <w:p w:rsidR="00440233" w:rsidRPr="00BC119C" w:rsidRDefault="00440233" w:rsidP="00440233">
      <w:pPr>
        <w:tabs>
          <w:tab w:val="left" w:pos="567"/>
          <w:tab w:val="left" w:pos="1134"/>
        </w:tabs>
        <w:jc w:val="both"/>
        <w:rPr>
          <w:rFonts w:ascii="Arial" w:hAnsi="Arial"/>
          <w:iCs/>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b/>
          <w:iCs/>
          <w:sz w:val="24"/>
        </w:rPr>
        <w:tab/>
        <w:t>10.1.3</w:t>
      </w:r>
      <w:r w:rsidRPr="00BC119C">
        <w:rPr>
          <w:rFonts w:ascii="Arial" w:hAnsi="Arial"/>
          <w:iCs/>
          <w:sz w:val="24"/>
        </w:rPr>
        <w:t xml:space="preserve"> </w:t>
      </w:r>
      <w:r w:rsidRPr="00BC119C">
        <w:rPr>
          <w:rFonts w:ascii="Arial" w:hAnsi="Arial"/>
          <w:b/>
          <w:iCs/>
          <w:sz w:val="24"/>
        </w:rPr>
        <w:t>-</w:t>
      </w:r>
      <w:r w:rsidRPr="00BC119C">
        <w:rPr>
          <w:rFonts w:ascii="Arial" w:hAnsi="Arial"/>
          <w:iCs/>
          <w:sz w:val="24"/>
        </w:rPr>
        <w:t xml:space="preserve"> Sendo ignorado, incerto ou inacessível o endereço de qualquer detentora, a comunicação será feita por publicação no Diário Oficial do Estado de São Paulo, por 02 (duas) vezes consecutivas, considerando-se cancelado o preço registrado a partir da data da última publicação.</w:t>
      </w:r>
    </w:p>
    <w:p w:rsidR="00440233" w:rsidRPr="00BC119C" w:rsidRDefault="00440233" w:rsidP="00440233">
      <w:pPr>
        <w:tabs>
          <w:tab w:val="left" w:pos="567"/>
          <w:tab w:val="left" w:pos="1134"/>
        </w:tabs>
        <w:jc w:val="both"/>
        <w:rPr>
          <w:rFonts w:ascii="Arial" w:hAnsi="Arial"/>
          <w:iCs/>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b/>
          <w:iCs/>
          <w:sz w:val="24"/>
        </w:rPr>
        <w:t>10.2 -</w:t>
      </w:r>
      <w:r w:rsidRPr="00BC119C">
        <w:rPr>
          <w:rFonts w:ascii="Arial" w:hAnsi="Arial"/>
          <w:iCs/>
          <w:sz w:val="24"/>
        </w:rPr>
        <w:t xml:space="preserve"> Amigavelmente, por acordo entre as partes, reduzida a termo no processo de contratação, desde que haja conveniência para a Câmara.</w:t>
      </w:r>
    </w:p>
    <w:p w:rsidR="00440233" w:rsidRPr="00BC119C" w:rsidRDefault="00440233" w:rsidP="00440233">
      <w:pPr>
        <w:tabs>
          <w:tab w:val="left" w:pos="567"/>
          <w:tab w:val="left" w:pos="1134"/>
        </w:tabs>
        <w:jc w:val="both"/>
        <w:rPr>
          <w:rFonts w:ascii="Arial" w:hAnsi="Arial"/>
          <w:iCs/>
          <w:sz w:val="24"/>
        </w:rPr>
      </w:pPr>
    </w:p>
    <w:p w:rsidR="00440233" w:rsidRPr="00BC119C" w:rsidRDefault="00440233" w:rsidP="00440233">
      <w:pPr>
        <w:tabs>
          <w:tab w:val="left" w:pos="567"/>
          <w:tab w:val="left" w:pos="1134"/>
        </w:tabs>
        <w:jc w:val="both"/>
        <w:rPr>
          <w:rFonts w:ascii="Arial" w:hAnsi="Arial"/>
          <w:iCs/>
          <w:sz w:val="24"/>
        </w:rPr>
      </w:pPr>
      <w:r w:rsidRPr="00BC119C">
        <w:rPr>
          <w:rFonts w:ascii="Arial" w:hAnsi="Arial"/>
          <w:b/>
          <w:iCs/>
          <w:sz w:val="24"/>
        </w:rPr>
        <w:t>10.3</w:t>
      </w:r>
      <w:r w:rsidRPr="00BC119C">
        <w:rPr>
          <w:rFonts w:ascii="Arial" w:hAnsi="Arial"/>
          <w:iCs/>
          <w:sz w:val="24"/>
        </w:rPr>
        <w:t xml:space="preserve"> - Judicialmente, nos termos da legislação.</w:t>
      </w:r>
    </w:p>
    <w:p w:rsidR="006D4A23" w:rsidRPr="00BC119C" w:rsidRDefault="006D4A23" w:rsidP="0043055A">
      <w:pPr>
        <w:tabs>
          <w:tab w:val="left" w:pos="567"/>
          <w:tab w:val="left" w:pos="1134"/>
          <w:tab w:val="left" w:pos="1701"/>
        </w:tabs>
        <w:jc w:val="both"/>
        <w:rPr>
          <w:rFonts w:ascii="Arial" w:hAnsi="Arial"/>
          <w:sz w:val="24"/>
        </w:rPr>
      </w:pPr>
    </w:p>
    <w:p w:rsidR="00440233" w:rsidRPr="00BC119C" w:rsidRDefault="00440233" w:rsidP="0043055A">
      <w:pPr>
        <w:tabs>
          <w:tab w:val="left" w:pos="567"/>
          <w:tab w:val="left" w:pos="1134"/>
          <w:tab w:val="left" w:pos="1701"/>
        </w:tabs>
        <w:jc w:val="both"/>
        <w:rPr>
          <w:rFonts w:ascii="Arial" w:hAnsi="Arial"/>
          <w:sz w:val="24"/>
        </w:rPr>
      </w:pPr>
    </w:p>
    <w:p w:rsidR="0043055A" w:rsidRPr="00BC119C" w:rsidRDefault="00440233"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11</w:t>
      </w:r>
      <w:r w:rsidR="0043055A" w:rsidRPr="00BC119C">
        <w:rPr>
          <w:rFonts w:ascii="Arial" w:hAnsi="Arial" w:cs="Arial"/>
          <w:b/>
          <w:szCs w:val="24"/>
        </w:rPr>
        <w:t>. DAS PENALIDADES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7E100A" w:rsidRPr="00BC119C" w:rsidRDefault="007E100A" w:rsidP="007E100A">
      <w:pPr>
        <w:pStyle w:val="p11"/>
        <w:tabs>
          <w:tab w:val="clear" w:pos="560"/>
          <w:tab w:val="clear" w:pos="800"/>
          <w:tab w:val="left" w:pos="567"/>
          <w:tab w:val="left" w:pos="1701"/>
        </w:tabs>
        <w:ind w:left="0" w:firstLine="0"/>
        <w:jc w:val="both"/>
        <w:rPr>
          <w:rFonts w:ascii="Arial" w:hAnsi="Arial" w:cs="Arial"/>
          <w:szCs w:val="24"/>
        </w:rPr>
      </w:pPr>
      <w:r w:rsidRPr="00BC119C">
        <w:rPr>
          <w:rFonts w:ascii="Arial" w:hAnsi="Arial" w:cs="Arial"/>
          <w:b/>
          <w:szCs w:val="24"/>
        </w:rPr>
        <w:t>1</w:t>
      </w:r>
      <w:r w:rsidR="00440233" w:rsidRPr="00BC119C">
        <w:rPr>
          <w:rFonts w:ascii="Arial" w:hAnsi="Arial" w:cs="Arial"/>
          <w:b/>
          <w:szCs w:val="24"/>
        </w:rPr>
        <w:t>1</w:t>
      </w:r>
      <w:r w:rsidRPr="00BC119C">
        <w:rPr>
          <w:rFonts w:ascii="Arial" w:hAnsi="Arial" w:cs="Arial"/>
          <w:b/>
          <w:szCs w:val="24"/>
        </w:rPr>
        <w:t>.1</w:t>
      </w:r>
      <w:r w:rsidRPr="00BC119C">
        <w:rPr>
          <w:rFonts w:ascii="Arial" w:hAnsi="Arial" w:cs="Arial"/>
          <w:szCs w:val="24"/>
        </w:rPr>
        <w:t xml:space="preserve"> - Será aplicada multa de 10% (dez por cento), calculada sobre o valor total da proposta inicial </w:t>
      </w:r>
      <w:r w:rsidR="00EE5ED9" w:rsidRPr="00BC119C">
        <w:rPr>
          <w:rFonts w:ascii="Arial" w:hAnsi="Arial" w:cs="Arial"/>
          <w:szCs w:val="24"/>
        </w:rPr>
        <w:t>d</w:t>
      </w:r>
      <w:r w:rsidRPr="00BC119C">
        <w:rPr>
          <w:rFonts w:ascii="Arial" w:hAnsi="Arial" w:cs="Arial"/>
          <w:szCs w:val="24"/>
        </w:rPr>
        <w:t>a licitante desistente, na hipótese de desistência injustificada da proposta ou do lance, após o encerramento da fase de lances, sem prejuízo da aplicação de outras sanções previstas em leis e neste edital.</w:t>
      </w:r>
    </w:p>
    <w:p w:rsidR="007E100A" w:rsidRPr="00BC119C" w:rsidRDefault="007E100A" w:rsidP="007E100A">
      <w:pPr>
        <w:pStyle w:val="p11"/>
        <w:tabs>
          <w:tab w:val="clear" w:pos="560"/>
          <w:tab w:val="clear" w:pos="800"/>
          <w:tab w:val="left" w:pos="567"/>
          <w:tab w:val="left" w:pos="1701"/>
        </w:tabs>
        <w:ind w:left="0" w:firstLine="0"/>
        <w:jc w:val="both"/>
        <w:rPr>
          <w:rFonts w:ascii="Arial" w:hAnsi="Arial" w:cs="Arial"/>
          <w:color w:val="00B0F0"/>
          <w:szCs w:val="24"/>
        </w:rPr>
      </w:pPr>
    </w:p>
    <w:p w:rsidR="007E100A" w:rsidRPr="00BC119C" w:rsidRDefault="007E100A" w:rsidP="007E100A">
      <w:pPr>
        <w:pStyle w:val="p11"/>
        <w:tabs>
          <w:tab w:val="clear" w:pos="560"/>
          <w:tab w:val="clear" w:pos="800"/>
          <w:tab w:val="left" w:pos="567"/>
          <w:tab w:val="left" w:pos="1701"/>
        </w:tabs>
        <w:ind w:left="0" w:firstLine="0"/>
        <w:jc w:val="both"/>
        <w:rPr>
          <w:rFonts w:ascii="Arial" w:hAnsi="Arial" w:cs="Arial"/>
          <w:szCs w:val="24"/>
        </w:rPr>
      </w:pPr>
      <w:r w:rsidRPr="00BC119C">
        <w:rPr>
          <w:rFonts w:ascii="Arial" w:hAnsi="Arial" w:cs="Arial"/>
          <w:b/>
          <w:szCs w:val="24"/>
        </w:rPr>
        <w:t>1</w:t>
      </w:r>
      <w:r w:rsidR="00440233" w:rsidRPr="00BC119C">
        <w:rPr>
          <w:rFonts w:ascii="Arial" w:hAnsi="Arial" w:cs="Arial"/>
          <w:b/>
          <w:szCs w:val="24"/>
        </w:rPr>
        <w:t>1</w:t>
      </w:r>
      <w:r w:rsidRPr="00BC119C">
        <w:rPr>
          <w:rFonts w:ascii="Arial" w:hAnsi="Arial" w:cs="Arial"/>
          <w:b/>
          <w:szCs w:val="24"/>
        </w:rPr>
        <w:t>.2</w:t>
      </w:r>
      <w:r w:rsidRPr="00BC119C">
        <w:rPr>
          <w:rFonts w:ascii="Arial" w:hAnsi="Arial" w:cs="Arial"/>
          <w:szCs w:val="24"/>
        </w:rPr>
        <w:t xml:space="preserve"> - A recusa injustificada do adjudicatário em assinar o contrato, aceitar ou retirar o instrumento equivalente, dentro do prazo estabelecido pela Câmara Municipal de Sorocaba, caracteriza o descumprimento total da obrigação assumida (conforme o art. 81 da Lei 8.666/93), sujeitando-o a penalidade de multa de </w:t>
      </w:r>
      <w:r w:rsidR="00EE5ED9" w:rsidRPr="00BC119C">
        <w:rPr>
          <w:rFonts w:ascii="Arial" w:hAnsi="Arial" w:cs="Arial"/>
          <w:szCs w:val="24"/>
        </w:rPr>
        <w:t>10% (dez por cento) sobre o valor estimado para a licitação</w:t>
      </w:r>
      <w:r w:rsidRPr="00BC119C">
        <w:rPr>
          <w:rFonts w:ascii="Arial" w:hAnsi="Arial" w:cs="Arial"/>
          <w:szCs w:val="24"/>
        </w:rPr>
        <w:t>.</w:t>
      </w: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b/>
          <w:szCs w:val="24"/>
        </w:rPr>
      </w:pP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1</w:t>
      </w:r>
      <w:r w:rsidR="00440233" w:rsidRPr="00BC119C">
        <w:rPr>
          <w:rFonts w:ascii="Arial" w:hAnsi="Arial" w:cs="Arial"/>
          <w:b/>
          <w:szCs w:val="24"/>
        </w:rPr>
        <w:t>1</w:t>
      </w:r>
      <w:r w:rsidRPr="00BC119C">
        <w:rPr>
          <w:rFonts w:ascii="Arial" w:hAnsi="Arial" w:cs="Arial"/>
          <w:b/>
          <w:szCs w:val="24"/>
        </w:rPr>
        <w:t>.3</w:t>
      </w:r>
      <w:r w:rsidRPr="00BC119C">
        <w:rPr>
          <w:rFonts w:ascii="Arial" w:hAnsi="Arial" w:cs="Arial"/>
          <w:szCs w:val="24"/>
        </w:rPr>
        <w:t xml:space="preserve"> – Quem, convocado dentro do prazo de validade de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o Município e será descredenciado nos sistemas de cadastramento de fornecedores a que se refere o inciso XIV do artigo 4º da Lei n.º 10.520/02, pelo prazo de até 5 (cinco) anos, sem prejuízo das multas previstas em edital, contrato e das demais cominações legais.</w:t>
      </w:r>
    </w:p>
    <w:p w:rsidR="007E100A" w:rsidRPr="00BC119C" w:rsidRDefault="007E100A" w:rsidP="007E100A">
      <w:pPr>
        <w:pStyle w:val="p11"/>
        <w:tabs>
          <w:tab w:val="clear" w:pos="560"/>
          <w:tab w:val="clear" w:pos="800"/>
          <w:tab w:val="left" w:pos="567"/>
          <w:tab w:val="left" w:pos="1701"/>
        </w:tabs>
        <w:ind w:left="0" w:firstLine="0"/>
        <w:jc w:val="both"/>
        <w:rPr>
          <w:rFonts w:ascii="Arial" w:hAnsi="Arial" w:cs="Arial"/>
          <w:color w:val="00B0F0"/>
          <w:szCs w:val="24"/>
        </w:rPr>
      </w:pP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b/>
          <w:szCs w:val="24"/>
        </w:rPr>
        <w:t>1</w:t>
      </w:r>
      <w:r w:rsidR="00440233" w:rsidRPr="00BC119C">
        <w:rPr>
          <w:rFonts w:ascii="Arial" w:hAnsi="Arial" w:cs="Arial"/>
          <w:b/>
          <w:szCs w:val="24"/>
        </w:rPr>
        <w:t>1</w:t>
      </w:r>
      <w:r w:rsidRPr="00BC119C">
        <w:rPr>
          <w:rFonts w:ascii="Arial" w:hAnsi="Arial" w:cs="Arial"/>
          <w:b/>
          <w:szCs w:val="24"/>
        </w:rPr>
        <w:t>.4</w:t>
      </w:r>
      <w:r w:rsidRPr="00BC119C">
        <w:rPr>
          <w:rFonts w:ascii="Arial" w:hAnsi="Arial" w:cs="Arial"/>
          <w:szCs w:val="24"/>
        </w:rPr>
        <w:t xml:space="preserve"> – Nos termos do art. 87 da Lei 8.666/93, pela inexecução total ou parcial do contrato, serão aplicadas à contratada as seguintes penalidades, separada ou conjuntamente:</w:t>
      </w: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I</w:t>
      </w:r>
      <w:r w:rsidRPr="00BC119C">
        <w:rPr>
          <w:rFonts w:ascii="Arial" w:hAnsi="Arial" w:cs="Arial"/>
          <w:szCs w:val="24"/>
        </w:rPr>
        <w:t xml:space="preserve"> - Advertência, nos casos de inexecução parcial com consequências de menor gravidade à Câmara Municipal de Sorocaba;</w:t>
      </w: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II</w:t>
      </w:r>
      <w:r w:rsidRPr="00BC119C">
        <w:rPr>
          <w:rFonts w:ascii="Arial" w:hAnsi="Arial" w:cs="Arial"/>
          <w:szCs w:val="24"/>
        </w:rPr>
        <w:t xml:space="preserve"> - Multa de 10% (dez por cento) sobre o valor da parcela que der causa, no caso de inexecução parcial;</w:t>
      </w: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III</w:t>
      </w:r>
      <w:r w:rsidRPr="00BC119C">
        <w:rPr>
          <w:rFonts w:ascii="Arial" w:hAnsi="Arial" w:cs="Arial"/>
          <w:szCs w:val="24"/>
        </w:rPr>
        <w:t xml:space="preserve"> – Multa de 20% (vinte por cento) sobre o valor total </w:t>
      </w:r>
      <w:r w:rsidR="00825F8D" w:rsidRPr="00BC119C">
        <w:rPr>
          <w:rFonts w:ascii="Arial" w:hAnsi="Arial" w:cs="Arial"/>
          <w:szCs w:val="24"/>
        </w:rPr>
        <w:t>do contrato</w:t>
      </w:r>
      <w:r w:rsidRPr="00BC119C">
        <w:rPr>
          <w:rFonts w:ascii="Arial" w:hAnsi="Arial" w:cs="Arial"/>
          <w:szCs w:val="24"/>
        </w:rPr>
        <w:t>, no caso de inexecução total ou reincidência de inexecução parcial;</w:t>
      </w: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IV</w:t>
      </w:r>
      <w:r w:rsidRPr="00BC119C">
        <w:rPr>
          <w:rFonts w:ascii="Arial" w:hAnsi="Arial" w:cs="Arial"/>
          <w:szCs w:val="24"/>
        </w:rPr>
        <w:t xml:space="preserve"> – Suspensão temporária de participação em licitação e impedimento de contratar com a Câmara Municipal de Sorocaba, por prazo não superior a 2 (dois) anos;</w:t>
      </w: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V</w:t>
      </w:r>
      <w:r w:rsidRPr="00BC119C">
        <w:rPr>
          <w:rFonts w:ascii="Arial" w:hAnsi="Arial" w:cs="Arial"/>
          <w:szCs w:val="24"/>
        </w:rPr>
        <w:t xml:space="preserve"> - Declaração de inidoneidade para licitar ou contratar com a Administração Pública, enquanto perdurarem os motivos determinantes da punição ou até que seja promovida sua reabilitação perante o Presidente da Câmara, que será concedida sempre que o contratado ressarcir a Administração pelos prejuízos resultantes e após decorrido o prazo da sanção aplicada com base no inciso anterior.</w:t>
      </w: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color w:val="00B0F0"/>
          <w:szCs w:val="24"/>
        </w:rPr>
      </w:pPr>
    </w:p>
    <w:p w:rsidR="007E100A" w:rsidRPr="00BC119C" w:rsidRDefault="00440233" w:rsidP="007E100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b/>
          <w:szCs w:val="24"/>
        </w:rPr>
        <w:t>11</w:t>
      </w:r>
      <w:r w:rsidR="007E100A" w:rsidRPr="00BC119C">
        <w:rPr>
          <w:rFonts w:ascii="Arial" w:hAnsi="Arial" w:cs="Arial"/>
          <w:b/>
          <w:szCs w:val="24"/>
        </w:rPr>
        <w:t>.5</w:t>
      </w:r>
      <w:r w:rsidR="007E100A" w:rsidRPr="00BC119C">
        <w:rPr>
          <w:rFonts w:ascii="Arial" w:hAnsi="Arial" w:cs="Arial"/>
          <w:szCs w:val="24"/>
        </w:rPr>
        <w:t xml:space="preserve"> – Nos termos do art. 86 da Lei 8.666/93, o atraso injustificado na execução da obrigação de serviço, obra ou entrega de materiais, sujeitará a contratada à multa de mora, a partir do primeiro dia útil seguinte ao término do prazo estipulado </w:t>
      </w:r>
      <w:r w:rsidR="0087068E" w:rsidRPr="00BC119C">
        <w:rPr>
          <w:rFonts w:ascii="Arial" w:hAnsi="Arial" w:cs="Arial"/>
          <w:szCs w:val="24"/>
        </w:rPr>
        <w:t>no contrato</w:t>
      </w:r>
      <w:r w:rsidR="007E100A" w:rsidRPr="00BC119C">
        <w:rPr>
          <w:rFonts w:ascii="Arial" w:hAnsi="Arial" w:cs="Arial"/>
          <w:szCs w:val="24"/>
        </w:rPr>
        <w:t xml:space="preserve">, na seguinte proporção: </w:t>
      </w: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color w:val="00B0F0"/>
          <w:szCs w:val="24"/>
        </w:rPr>
      </w:pP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I</w:t>
      </w:r>
      <w:r w:rsidRPr="00BC119C">
        <w:rPr>
          <w:rFonts w:ascii="Arial" w:hAnsi="Arial" w:cs="Arial"/>
          <w:szCs w:val="24"/>
        </w:rPr>
        <w:t xml:space="preserve"> - Multa de 0,5% (zero vírgula cinco por cento) por dia sobre o valor da parcela que der causa, limitada a incidência a 10 (dez) dias corridos; </w:t>
      </w:r>
      <w:r w:rsidRPr="00BC119C">
        <w:rPr>
          <w:rFonts w:ascii="Arial" w:hAnsi="Arial" w:cs="Arial"/>
          <w:b/>
          <w:szCs w:val="24"/>
          <w:u w:val="single"/>
        </w:rPr>
        <w:t>ou</w:t>
      </w:r>
      <w:r w:rsidRPr="00BC119C">
        <w:rPr>
          <w:rFonts w:ascii="Arial" w:hAnsi="Arial" w:cs="Arial"/>
          <w:szCs w:val="24"/>
        </w:rPr>
        <w:t xml:space="preserve"> </w:t>
      </w: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II</w:t>
      </w:r>
      <w:r w:rsidRPr="00BC119C">
        <w:rPr>
          <w:rFonts w:ascii="Arial" w:hAnsi="Arial" w:cs="Arial"/>
          <w:szCs w:val="24"/>
        </w:rPr>
        <w:t xml:space="preserve"> - Multa de 15% (quinze por cento) sobre o valor da parcela que der causa, em caso de atraso com período superior ao previsto no inciso anterior;</w:t>
      </w: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color w:val="00B0F0"/>
          <w:szCs w:val="24"/>
        </w:rPr>
      </w:pPr>
    </w:p>
    <w:p w:rsidR="007E100A" w:rsidRPr="00BC119C" w:rsidRDefault="00440233" w:rsidP="007E100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11</w:t>
      </w:r>
      <w:r w:rsidR="007E100A" w:rsidRPr="00BC119C">
        <w:rPr>
          <w:rFonts w:ascii="Arial" w:hAnsi="Arial" w:cs="Arial"/>
          <w:b/>
          <w:szCs w:val="24"/>
        </w:rPr>
        <w:t>.6</w:t>
      </w:r>
      <w:r w:rsidR="007E100A" w:rsidRPr="00BC119C">
        <w:rPr>
          <w:rFonts w:ascii="Arial" w:hAnsi="Arial" w:cs="Arial"/>
          <w:szCs w:val="24"/>
        </w:rPr>
        <w:t xml:space="preserve"> - As multas referidas nesta cláusula não impedem a aplicação de outras sanções previstas nas Leis 8.666/93 e 10.520/02, no edital e contrato.</w:t>
      </w: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szCs w:val="24"/>
        </w:rPr>
      </w:pPr>
    </w:p>
    <w:p w:rsidR="007E100A" w:rsidRPr="00BC119C" w:rsidRDefault="00440233" w:rsidP="007E100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11</w:t>
      </w:r>
      <w:r w:rsidR="007E100A" w:rsidRPr="00BC119C">
        <w:rPr>
          <w:rFonts w:ascii="Arial" w:hAnsi="Arial" w:cs="Arial"/>
          <w:b/>
          <w:szCs w:val="24"/>
        </w:rPr>
        <w:t>.7</w:t>
      </w:r>
      <w:r w:rsidR="007E100A" w:rsidRPr="00BC119C">
        <w:rPr>
          <w:rFonts w:ascii="Arial" w:hAnsi="Arial" w:cs="Arial"/>
          <w:szCs w:val="24"/>
        </w:rPr>
        <w:t xml:space="preserve"> - Verificado que a obrigação foi cumprida com atraso injustificado ou caracterizada a inexecução parcial, a Câmara reterá, preventivamente, o valor da multa dos eventuais créditos que a contratada tenha direito, até a decisão definitiva, assegurada a ampla defesa.</w:t>
      </w: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szCs w:val="24"/>
        </w:rPr>
      </w:pP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b/>
          <w:szCs w:val="24"/>
        </w:rPr>
        <w:t>1</w:t>
      </w:r>
      <w:r w:rsidR="00440233" w:rsidRPr="00BC119C">
        <w:rPr>
          <w:rFonts w:ascii="Arial" w:hAnsi="Arial" w:cs="Arial"/>
          <w:b/>
          <w:szCs w:val="24"/>
        </w:rPr>
        <w:t>1</w:t>
      </w:r>
      <w:r w:rsidRPr="00BC119C">
        <w:rPr>
          <w:rFonts w:ascii="Arial" w:hAnsi="Arial" w:cs="Arial"/>
          <w:b/>
          <w:szCs w:val="24"/>
        </w:rPr>
        <w:t>.7.1</w:t>
      </w:r>
      <w:r w:rsidRPr="00BC119C">
        <w:rPr>
          <w:rFonts w:ascii="Arial" w:hAnsi="Arial" w:cs="Arial"/>
          <w:szCs w:val="24"/>
        </w:rPr>
        <w:t xml:space="preserve"> - Se esta Câmara decidir pela não aplicação da multa, o valor retido será devolvido à contratada devidamente corrigido pelo IPCA/IBGE.</w:t>
      </w: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szCs w:val="24"/>
        </w:rPr>
      </w:pPr>
    </w:p>
    <w:p w:rsidR="007E100A" w:rsidRPr="00BC119C" w:rsidRDefault="00440233" w:rsidP="007E100A">
      <w:pPr>
        <w:pStyle w:val="p11"/>
        <w:tabs>
          <w:tab w:val="clear" w:pos="560"/>
          <w:tab w:val="left" w:pos="288"/>
          <w:tab w:val="left" w:pos="1134"/>
          <w:tab w:val="left" w:pos="1701"/>
        </w:tabs>
        <w:ind w:left="0" w:firstLine="0"/>
        <w:jc w:val="both"/>
        <w:rPr>
          <w:rFonts w:ascii="Arial" w:hAnsi="Arial" w:cs="Arial"/>
          <w:szCs w:val="24"/>
        </w:rPr>
      </w:pPr>
      <w:r w:rsidRPr="00BC119C">
        <w:rPr>
          <w:rFonts w:ascii="Arial" w:hAnsi="Arial" w:cs="Arial"/>
          <w:b/>
          <w:szCs w:val="24"/>
        </w:rPr>
        <w:t>11</w:t>
      </w:r>
      <w:r w:rsidR="007E100A" w:rsidRPr="00BC119C">
        <w:rPr>
          <w:rFonts w:ascii="Arial" w:hAnsi="Arial" w:cs="Arial"/>
          <w:b/>
          <w:szCs w:val="24"/>
        </w:rPr>
        <w:t>.8</w:t>
      </w:r>
      <w:r w:rsidR="007E100A" w:rsidRPr="00BC119C">
        <w:rPr>
          <w:rFonts w:ascii="Arial" w:hAnsi="Arial" w:cs="Arial"/>
          <w:szCs w:val="24"/>
        </w:rPr>
        <w:t xml:space="preserve"> – As importâncias relativas às multas poderão ser descontadas dos Documentos Fiscais emitidos pela contratada.</w:t>
      </w:r>
    </w:p>
    <w:p w:rsidR="007E100A" w:rsidRPr="00BC119C" w:rsidRDefault="007E100A" w:rsidP="007E100A">
      <w:pPr>
        <w:pStyle w:val="p11"/>
        <w:tabs>
          <w:tab w:val="clear" w:pos="560"/>
          <w:tab w:val="left" w:pos="288"/>
          <w:tab w:val="left" w:pos="1134"/>
          <w:tab w:val="left" w:pos="1701"/>
        </w:tabs>
        <w:ind w:left="0" w:firstLine="0"/>
        <w:jc w:val="both"/>
        <w:rPr>
          <w:rFonts w:ascii="Arial" w:hAnsi="Arial" w:cs="Arial"/>
          <w:szCs w:val="24"/>
        </w:rPr>
      </w:pPr>
    </w:p>
    <w:p w:rsidR="007E100A" w:rsidRPr="00BC119C" w:rsidRDefault="00440233" w:rsidP="007E100A">
      <w:pPr>
        <w:pStyle w:val="p11"/>
        <w:tabs>
          <w:tab w:val="clear" w:pos="560"/>
          <w:tab w:val="left" w:pos="288"/>
          <w:tab w:val="left" w:pos="1134"/>
          <w:tab w:val="left" w:pos="1701"/>
        </w:tabs>
        <w:ind w:left="0" w:firstLine="0"/>
        <w:jc w:val="both"/>
        <w:rPr>
          <w:rFonts w:ascii="Arial" w:hAnsi="Arial" w:cs="Arial"/>
          <w:szCs w:val="24"/>
        </w:rPr>
      </w:pPr>
      <w:r w:rsidRPr="00BC119C">
        <w:rPr>
          <w:rFonts w:ascii="Arial" w:hAnsi="Arial" w:cs="Arial"/>
          <w:b/>
          <w:szCs w:val="24"/>
        </w:rPr>
        <w:t>11</w:t>
      </w:r>
      <w:r w:rsidR="007E100A" w:rsidRPr="00BC119C">
        <w:rPr>
          <w:rFonts w:ascii="Arial" w:hAnsi="Arial" w:cs="Arial"/>
          <w:b/>
          <w:szCs w:val="24"/>
        </w:rPr>
        <w:t>.9</w:t>
      </w:r>
      <w:r w:rsidR="007E100A" w:rsidRPr="00BC119C">
        <w:rPr>
          <w:rFonts w:ascii="Arial" w:hAnsi="Arial" w:cs="Arial"/>
          <w:szCs w:val="24"/>
        </w:rPr>
        <w:t xml:space="preserve"> - Caso a contratada tenha prestado garantia e esta for insuficiente para cobrir o valor da multa, será retida a diferença, nos termos disciplinados no item 1</w:t>
      </w:r>
      <w:r w:rsidR="00825F8D" w:rsidRPr="00BC119C">
        <w:rPr>
          <w:rFonts w:ascii="Arial" w:hAnsi="Arial" w:cs="Arial"/>
          <w:szCs w:val="24"/>
        </w:rPr>
        <w:t>0</w:t>
      </w:r>
      <w:r w:rsidR="007E100A" w:rsidRPr="00BC119C">
        <w:rPr>
          <w:rFonts w:ascii="Arial" w:hAnsi="Arial" w:cs="Arial"/>
          <w:szCs w:val="24"/>
        </w:rPr>
        <w:t xml:space="preserve">.8. </w:t>
      </w: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szCs w:val="24"/>
        </w:rPr>
      </w:pPr>
    </w:p>
    <w:p w:rsidR="007E100A" w:rsidRPr="00BC119C" w:rsidRDefault="00440233" w:rsidP="007E100A">
      <w:pPr>
        <w:pStyle w:val="p11"/>
        <w:tabs>
          <w:tab w:val="clear" w:pos="560"/>
          <w:tab w:val="left" w:pos="288"/>
          <w:tab w:val="left" w:pos="1134"/>
          <w:tab w:val="left" w:pos="1701"/>
        </w:tabs>
        <w:ind w:left="0" w:firstLine="0"/>
        <w:jc w:val="both"/>
        <w:rPr>
          <w:rFonts w:ascii="Arial" w:hAnsi="Arial" w:cs="Arial"/>
          <w:szCs w:val="24"/>
        </w:rPr>
      </w:pPr>
      <w:r w:rsidRPr="00BC119C">
        <w:rPr>
          <w:rFonts w:ascii="Arial" w:hAnsi="Arial" w:cs="Arial"/>
          <w:b/>
          <w:szCs w:val="24"/>
        </w:rPr>
        <w:t>11</w:t>
      </w:r>
      <w:r w:rsidR="007E100A" w:rsidRPr="00BC119C">
        <w:rPr>
          <w:rFonts w:ascii="Arial" w:hAnsi="Arial" w:cs="Arial"/>
          <w:b/>
          <w:szCs w:val="24"/>
        </w:rPr>
        <w:t>.10</w:t>
      </w:r>
      <w:r w:rsidR="007E100A" w:rsidRPr="00BC119C">
        <w:rPr>
          <w:rFonts w:ascii="Arial" w:hAnsi="Arial" w:cs="Arial"/>
          <w:szCs w:val="24"/>
        </w:rPr>
        <w:t xml:space="preserve"> – Se o valor da multa ou indenização devida não for recolhido, será automaticamente descontado da(s) próxima(s) parcela(s) de preço a que a contratada vier a fazer jus, acrescido de juros monetários de 1% (um por cento) ao mês, ou quando for o caso, cobrado judicialmente.</w:t>
      </w:r>
    </w:p>
    <w:p w:rsidR="007E100A" w:rsidRPr="00BC119C" w:rsidRDefault="007E100A" w:rsidP="007E100A">
      <w:pPr>
        <w:pStyle w:val="p11"/>
        <w:tabs>
          <w:tab w:val="clear" w:pos="560"/>
          <w:tab w:val="left" w:pos="288"/>
          <w:tab w:val="left" w:pos="1134"/>
          <w:tab w:val="left" w:pos="1701"/>
        </w:tabs>
        <w:ind w:left="0" w:firstLine="0"/>
        <w:jc w:val="both"/>
        <w:rPr>
          <w:rFonts w:ascii="Arial" w:hAnsi="Arial" w:cs="Arial"/>
          <w:szCs w:val="24"/>
        </w:rPr>
      </w:pPr>
    </w:p>
    <w:p w:rsidR="007E100A" w:rsidRPr="00BC119C" w:rsidRDefault="00440233" w:rsidP="007E100A">
      <w:pPr>
        <w:pStyle w:val="p11"/>
        <w:tabs>
          <w:tab w:val="clear" w:pos="560"/>
          <w:tab w:val="clear" w:pos="800"/>
          <w:tab w:val="left" w:pos="288"/>
          <w:tab w:val="left" w:pos="1134"/>
          <w:tab w:val="left" w:pos="1701"/>
        </w:tabs>
        <w:ind w:left="0" w:firstLine="0"/>
        <w:jc w:val="both"/>
        <w:rPr>
          <w:rFonts w:ascii="Arial" w:hAnsi="Arial" w:cs="Arial"/>
          <w:szCs w:val="24"/>
        </w:rPr>
      </w:pPr>
      <w:r w:rsidRPr="00BC119C">
        <w:rPr>
          <w:rFonts w:ascii="Arial" w:hAnsi="Arial" w:cs="Arial"/>
          <w:b/>
          <w:szCs w:val="24"/>
        </w:rPr>
        <w:t>11</w:t>
      </w:r>
      <w:r w:rsidR="007E100A" w:rsidRPr="00BC119C">
        <w:rPr>
          <w:rFonts w:ascii="Arial" w:hAnsi="Arial" w:cs="Arial"/>
          <w:b/>
          <w:szCs w:val="24"/>
        </w:rPr>
        <w:t>.11</w:t>
      </w:r>
      <w:r w:rsidR="007E100A" w:rsidRPr="00BC119C">
        <w:rPr>
          <w:rFonts w:ascii="Arial" w:hAnsi="Arial" w:cs="Arial"/>
          <w:szCs w:val="24"/>
        </w:rPr>
        <w:t xml:space="preserve"> - Decorrido o prazo determinado para quitação da multa sem o devido recolhimento, a Câmara informará o débito à Dívida Ativa do Município de Sorocaba.</w:t>
      </w:r>
    </w:p>
    <w:p w:rsidR="007E100A" w:rsidRPr="00BC119C" w:rsidRDefault="007E100A" w:rsidP="007E100A">
      <w:pPr>
        <w:pStyle w:val="p11"/>
        <w:tabs>
          <w:tab w:val="clear" w:pos="560"/>
          <w:tab w:val="clear" w:pos="800"/>
          <w:tab w:val="left" w:pos="288"/>
          <w:tab w:val="left" w:pos="1134"/>
          <w:tab w:val="left" w:pos="1701"/>
        </w:tabs>
        <w:ind w:left="0" w:firstLine="0"/>
        <w:jc w:val="both"/>
        <w:rPr>
          <w:rFonts w:ascii="Arial" w:hAnsi="Arial" w:cs="Arial"/>
          <w:szCs w:val="24"/>
        </w:rPr>
      </w:pPr>
    </w:p>
    <w:p w:rsidR="007E100A" w:rsidRPr="00BC119C" w:rsidRDefault="00440233" w:rsidP="007E100A">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b/>
          <w:szCs w:val="24"/>
        </w:rPr>
        <w:t>11</w:t>
      </w:r>
      <w:r w:rsidR="007E100A" w:rsidRPr="00BC119C">
        <w:rPr>
          <w:rFonts w:ascii="Arial" w:hAnsi="Arial" w:cs="Arial"/>
          <w:b/>
          <w:szCs w:val="24"/>
        </w:rPr>
        <w:t>.12</w:t>
      </w:r>
      <w:r w:rsidR="007E100A" w:rsidRPr="00BC119C">
        <w:rPr>
          <w:rFonts w:ascii="Arial" w:hAnsi="Arial" w:cs="Arial"/>
          <w:szCs w:val="24"/>
        </w:rPr>
        <w:t xml:space="preserve"> – Após a aplicação de quaisquer das penalidades previstas neste edital e nas normas legais, realizar-se-á comunicação escrita à contratada e a publicação no órgão de imprensa oficial do Município (excluídas as penalidades de advertência e multa de mora), constatando fundamento legal da punição, informando ainda que o fato será registrado no cadastro correspondente.</w:t>
      </w:r>
    </w:p>
    <w:p w:rsidR="007E100A" w:rsidRPr="00BC119C" w:rsidRDefault="007E100A" w:rsidP="007E100A">
      <w:pPr>
        <w:pStyle w:val="p11"/>
        <w:tabs>
          <w:tab w:val="clear" w:pos="560"/>
          <w:tab w:val="left" w:pos="567"/>
          <w:tab w:val="left" w:pos="1134"/>
          <w:tab w:val="left" w:pos="1701"/>
        </w:tabs>
        <w:ind w:left="0" w:firstLine="0"/>
        <w:jc w:val="both"/>
        <w:rPr>
          <w:rFonts w:ascii="Arial" w:hAnsi="Arial" w:cs="Arial"/>
          <w:szCs w:val="24"/>
        </w:rPr>
      </w:pPr>
    </w:p>
    <w:p w:rsidR="007E100A" w:rsidRPr="00BC119C" w:rsidRDefault="007E100A" w:rsidP="007E100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1</w:t>
      </w:r>
      <w:r w:rsidR="00440233" w:rsidRPr="00BC119C">
        <w:rPr>
          <w:rFonts w:ascii="Arial" w:hAnsi="Arial" w:cs="Arial"/>
          <w:b/>
          <w:szCs w:val="24"/>
        </w:rPr>
        <w:t>1</w:t>
      </w:r>
      <w:r w:rsidRPr="00BC119C">
        <w:rPr>
          <w:rFonts w:ascii="Arial" w:hAnsi="Arial" w:cs="Arial"/>
          <w:b/>
          <w:szCs w:val="24"/>
        </w:rPr>
        <w:t>.13</w:t>
      </w:r>
      <w:r w:rsidRPr="00BC119C">
        <w:rPr>
          <w:rFonts w:ascii="Arial" w:hAnsi="Arial" w:cs="Arial"/>
          <w:szCs w:val="24"/>
        </w:rPr>
        <w:t xml:space="preserve"> - As penalidades previstas neste edital poderão ser aplicadas ao infrator durante o prazo de garantia técnica ofertada pela contratada, indepe</w:t>
      </w:r>
      <w:r w:rsidR="00064C5E" w:rsidRPr="00BC119C">
        <w:rPr>
          <w:rFonts w:ascii="Arial" w:hAnsi="Arial" w:cs="Arial"/>
          <w:szCs w:val="24"/>
        </w:rPr>
        <w:t>ndente do término da vigência do contrato</w:t>
      </w:r>
      <w:r w:rsidRPr="00BC119C">
        <w:rPr>
          <w:rFonts w:ascii="Arial" w:hAnsi="Arial" w:cs="Arial"/>
          <w:szCs w:val="24"/>
        </w:rPr>
        <w:t>.</w:t>
      </w:r>
    </w:p>
    <w:p w:rsidR="0043055A" w:rsidRPr="00BC119C" w:rsidRDefault="0043055A" w:rsidP="0043055A">
      <w:pPr>
        <w:pStyle w:val="Cabealho"/>
        <w:tabs>
          <w:tab w:val="left" w:pos="567"/>
          <w:tab w:val="left" w:pos="1134"/>
          <w:tab w:val="left" w:pos="1701"/>
        </w:tabs>
        <w:jc w:val="both"/>
      </w:pPr>
      <w:r w:rsidRPr="00BC119C">
        <w:t xml:space="preserve">            </w:t>
      </w:r>
    </w:p>
    <w:p w:rsidR="006D4A23" w:rsidRPr="00BC119C" w:rsidRDefault="006D4A23"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12. DO PAGAMENTO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p>
    <w:p w:rsidR="0043055A" w:rsidRPr="00BC119C" w:rsidRDefault="0043055A" w:rsidP="0043055A">
      <w:pPr>
        <w:tabs>
          <w:tab w:val="left" w:pos="567"/>
          <w:tab w:val="left" w:pos="1134"/>
          <w:tab w:val="left" w:pos="1701"/>
        </w:tabs>
        <w:jc w:val="both"/>
        <w:rPr>
          <w:rFonts w:ascii="Arial" w:hAnsi="Arial" w:cs="Arial"/>
          <w:sz w:val="24"/>
          <w:szCs w:val="24"/>
        </w:rPr>
      </w:pPr>
      <w:r w:rsidRPr="00BC119C">
        <w:rPr>
          <w:rFonts w:ascii="Arial" w:hAnsi="Arial" w:cs="Arial"/>
          <w:b/>
          <w:sz w:val="24"/>
          <w:szCs w:val="24"/>
        </w:rPr>
        <w:t xml:space="preserve">12.1 – </w:t>
      </w:r>
      <w:r w:rsidRPr="00BC119C">
        <w:rPr>
          <w:rFonts w:ascii="Arial" w:hAnsi="Arial" w:cs="Arial"/>
          <w:sz w:val="24"/>
          <w:szCs w:val="24"/>
        </w:rPr>
        <w:t>Disposto na Cláusula 05 – Das Condições de Pagamento, da Minuta de Contrato, Anexo I deste edital.</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6D4A23" w:rsidRPr="00BC119C" w:rsidRDefault="006D4A23"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b/>
          <w:szCs w:val="24"/>
        </w:rPr>
      </w:pPr>
      <w:r w:rsidRPr="00BC119C">
        <w:rPr>
          <w:rFonts w:ascii="Arial" w:hAnsi="Arial" w:cs="Arial"/>
          <w:b/>
          <w:szCs w:val="24"/>
        </w:rPr>
        <w:t>13. DAS DISPOSIÇÕES FINAIS</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13.1</w:t>
      </w:r>
      <w:r w:rsidRPr="00BC119C">
        <w:rPr>
          <w:rFonts w:ascii="Arial" w:hAnsi="Arial" w:cs="Arial"/>
          <w:szCs w:val="24"/>
        </w:rPr>
        <w:t xml:space="preserve"> – Nenhuma indenização será devida às proponentes pela elaboração e/ou apresentação de documentos relativa a presente licitação.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13.2</w:t>
      </w:r>
      <w:r w:rsidRPr="00BC119C">
        <w:rPr>
          <w:rFonts w:ascii="Arial" w:hAnsi="Arial" w:cs="Arial"/>
          <w:szCs w:val="24"/>
        </w:rPr>
        <w:t xml:space="preserve"> – A presente licitação somente poderá vir a ser revogada por razões de interesse público, decorrentes de fato superveniente, devidamente comprovado, ou anulada no todo ou em parte, por ilegalidade, de ofício ou por provocação de terceiros, mediante parecer escrito e devidamente fundamentado.</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13.</w:t>
      </w:r>
      <w:r w:rsidR="002F7D3D" w:rsidRPr="00BC119C">
        <w:rPr>
          <w:rFonts w:ascii="Arial" w:hAnsi="Arial" w:cs="Arial"/>
          <w:b/>
          <w:szCs w:val="24"/>
        </w:rPr>
        <w:t>3</w:t>
      </w:r>
      <w:r w:rsidRPr="00BC119C">
        <w:rPr>
          <w:rFonts w:ascii="Arial" w:hAnsi="Arial" w:cs="Arial"/>
          <w:szCs w:val="24"/>
        </w:rPr>
        <w:t xml:space="preserve"> – Até 02 (dois) dias úteis antes da data fixada para recebimento das propostas, qualquer pessoa poderá solicitar esclarecimentos, providências, ou impugnar o ato convocatório do pregão, quanto às falhas ou irregularidades que o viciarem.</w:t>
      </w:r>
    </w:p>
    <w:p w:rsidR="0043055A" w:rsidRPr="00BC119C" w:rsidRDefault="0043055A" w:rsidP="0043055A">
      <w:pPr>
        <w:pStyle w:val="p11"/>
        <w:tabs>
          <w:tab w:val="clear" w:pos="560"/>
          <w:tab w:val="clear" w:pos="800"/>
          <w:tab w:val="left" w:pos="567"/>
          <w:tab w:val="left" w:pos="1134"/>
          <w:tab w:val="left" w:pos="1701"/>
        </w:tabs>
        <w:ind w:left="0" w:firstLine="0"/>
        <w:jc w:val="both"/>
        <w:rPr>
          <w:rFonts w:ascii="Arial" w:hAnsi="Arial" w:cs="Arial"/>
          <w:szCs w:val="24"/>
        </w:rPr>
      </w:pPr>
    </w:p>
    <w:p w:rsidR="00A2245B" w:rsidRPr="00BC119C" w:rsidRDefault="00A2245B" w:rsidP="00A2245B">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ab/>
      </w:r>
      <w:r w:rsidR="002F7D3D" w:rsidRPr="00BC119C">
        <w:rPr>
          <w:rFonts w:ascii="Arial" w:hAnsi="Arial" w:cs="Arial"/>
          <w:b/>
          <w:szCs w:val="24"/>
        </w:rPr>
        <w:t>13.3</w:t>
      </w:r>
      <w:r w:rsidRPr="00BC119C">
        <w:rPr>
          <w:rFonts w:ascii="Arial" w:hAnsi="Arial" w:cs="Arial"/>
          <w:b/>
          <w:szCs w:val="24"/>
        </w:rPr>
        <w:t>.1</w:t>
      </w:r>
      <w:r w:rsidRPr="00BC119C">
        <w:rPr>
          <w:rFonts w:ascii="Arial" w:hAnsi="Arial" w:cs="Arial"/>
          <w:szCs w:val="24"/>
        </w:rPr>
        <w:t xml:space="preserve"> – Quaisquer </w:t>
      </w:r>
      <w:r w:rsidRPr="00BC119C">
        <w:rPr>
          <w:rFonts w:ascii="Arial" w:hAnsi="Arial" w:cs="Arial"/>
          <w:szCs w:val="24"/>
          <w:u w:val="single"/>
        </w:rPr>
        <w:t>esclarecimentos</w:t>
      </w:r>
      <w:r w:rsidRPr="00BC119C">
        <w:rPr>
          <w:rFonts w:ascii="Arial" w:hAnsi="Arial" w:cs="Arial"/>
          <w:szCs w:val="24"/>
        </w:rPr>
        <w:t xml:space="preserve"> sobre dúvidas eventualmente suscitadas, relativas às orientações contidas no presente pregão, deverão ser solicitados </w:t>
      </w:r>
      <w:r w:rsidR="006C7347" w:rsidRPr="00BC119C">
        <w:rPr>
          <w:rFonts w:ascii="Arial" w:hAnsi="Arial" w:cs="Arial"/>
          <w:szCs w:val="24"/>
        </w:rPr>
        <w:t>ao pregoeiro</w:t>
      </w:r>
      <w:r w:rsidRPr="00BC119C">
        <w:rPr>
          <w:rFonts w:ascii="Arial" w:hAnsi="Arial" w:cs="Arial"/>
          <w:szCs w:val="24"/>
        </w:rPr>
        <w:t xml:space="preserve"> por intermédio do e-mail </w:t>
      </w:r>
      <w:hyperlink r:id="rId10" w:history="1">
        <w:r w:rsidRPr="00BC119C">
          <w:rPr>
            <w:rStyle w:val="Hyperlink"/>
            <w:rFonts w:ascii="Arial" w:hAnsi="Arial" w:cs="Arial"/>
            <w:color w:val="auto"/>
            <w:szCs w:val="24"/>
          </w:rPr>
          <w:t>licitacoes@camarasorocaba.sp.gov.br</w:t>
        </w:r>
      </w:hyperlink>
      <w:r w:rsidRPr="00BC119C">
        <w:rPr>
          <w:rFonts w:ascii="Arial" w:hAnsi="Arial" w:cs="Arial"/>
          <w:szCs w:val="24"/>
        </w:rPr>
        <w:t>.</w:t>
      </w:r>
    </w:p>
    <w:p w:rsidR="00A2245B" w:rsidRPr="00BC119C" w:rsidRDefault="00A2245B" w:rsidP="00A2245B">
      <w:pPr>
        <w:pStyle w:val="p11"/>
        <w:tabs>
          <w:tab w:val="clear" w:pos="560"/>
          <w:tab w:val="clear" w:pos="800"/>
          <w:tab w:val="left" w:pos="567"/>
          <w:tab w:val="left" w:pos="1134"/>
          <w:tab w:val="left" w:pos="1701"/>
        </w:tabs>
        <w:ind w:left="0" w:firstLine="0"/>
        <w:jc w:val="both"/>
        <w:rPr>
          <w:rFonts w:ascii="Arial" w:hAnsi="Arial" w:cs="Arial"/>
          <w:szCs w:val="24"/>
        </w:rPr>
      </w:pPr>
    </w:p>
    <w:p w:rsidR="00A2245B" w:rsidRPr="00BC119C" w:rsidRDefault="002F7D3D" w:rsidP="00A2245B">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ab/>
        <w:t>13.3</w:t>
      </w:r>
      <w:r w:rsidR="00A2245B" w:rsidRPr="00BC119C">
        <w:rPr>
          <w:rFonts w:ascii="Arial" w:hAnsi="Arial" w:cs="Arial"/>
          <w:b/>
          <w:szCs w:val="24"/>
        </w:rPr>
        <w:t>.2</w:t>
      </w:r>
      <w:r w:rsidR="00A2245B" w:rsidRPr="00BC119C">
        <w:rPr>
          <w:rFonts w:ascii="Arial" w:hAnsi="Arial" w:cs="Arial"/>
          <w:szCs w:val="24"/>
        </w:rPr>
        <w:t xml:space="preserve"> – Os </w:t>
      </w:r>
      <w:r w:rsidR="00A2245B" w:rsidRPr="00BC119C">
        <w:rPr>
          <w:rFonts w:ascii="Arial" w:hAnsi="Arial" w:cs="Arial"/>
          <w:szCs w:val="24"/>
          <w:u w:val="single"/>
        </w:rPr>
        <w:t>pedidos de impugnação</w:t>
      </w:r>
      <w:r w:rsidR="00A2245B" w:rsidRPr="00BC119C">
        <w:rPr>
          <w:rFonts w:ascii="Arial" w:hAnsi="Arial" w:cs="Arial"/>
          <w:szCs w:val="24"/>
        </w:rPr>
        <w:t xml:space="preserve"> deverão ser encaminhados </w:t>
      </w:r>
      <w:r w:rsidR="006C7347" w:rsidRPr="00BC119C">
        <w:rPr>
          <w:rFonts w:ascii="Arial" w:hAnsi="Arial" w:cs="Arial"/>
          <w:szCs w:val="24"/>
        </w:rPr>
        <w:t>ao pregoeiro</w:t>
      </w:r>
      <w:r w:rsidR="00A2245B" w:rsidRPr="00BC119C">
        <w:rPr>
          <w:rFonts w:ascii="Arial" w:hAnsi="Arial" w:cs="Arial"/>
          <w:szCs w:val="24"/>
        </w:rPr>
        <w:t xml:space="preserve">, fundamentados por escrito, assinados por seus responsáveis (com indicação de nome, CPF e cargo) e apresentados em uma das seguintes formas: </w:t>
      </w:r>
    </w:p>
    <w:p w:rsidR="00A2245B" w:rsidRPr="00BC119C" w:rsidRDefault="00A2245B" w:rsidP="00A2245B">
      <w:pPr>
        <w:pStyle w:val="p11"/>
        <w:tabs>
          <w:tab w:val="clear" w:pos="560"/>
          <w:tab w:val="clear" w:pos="800"/>
          <w:tab w:val="left" w:pos="567"/>
          <w:tab w:val="left" w:pos="1134"/>
          <w:tab w:val="left" w:pos="1701"/>
        </w:tabs>
        <w:ind w:left="0" w:firstLine="0"/>
        <w:jc w:val="both"/>
        <w:rPr>
          <w:rFonts w:ascii="Arial" w:hAnsi="Arial" w:cs="Arial"/>
          <w:szCs w:val="24"/>
        </w:rPr>
      </w:pPr>
    </w:p>
    <w:p w:rsidR="00A2245B" w:rsidRPr="00BC119C" w:rsidRDefault="00A2245B" w:rsidP="00A2245B">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szCs w:val="24"/>
        </w:rPr>
        <w:tab/>
      </w:r>
      <w:r w:rsidRPr="00BC119C">
        <w:rPr>
          <w:rFonts w:ascii="Arial" w:hAnsi="Arial" w:cs="Arial"/>
          <w:b/>
          <w:szCs w:val="24"/>
        </w:rPr>
        <w:t>a)</w:t>
      </w:r>
      <w:r w:rsidRPr="00BC119C">
        <w:rPr>
          <w:rFonts w:ascii="Arial" w:hAnsi="Arial" w:cs="Arial"/>
          <w:szCs w:val="24"/>
        </w:rPr>
        <w:t xml:space="preserve"> Protocolados no setor de Protocolo da Câmara Municipal de Sorocaba, ficando a</w:t>
      </w:r>
      <w:r w:rsidRPr="00BC119C">
        <w:rPr>
          <w:rFonts w:ascii="Arial" w:hAnsi="Arial" w:cs="Arial"/>
          <w:i/>
          <w:szCs w:val="24"/>
        </w:rPr>
        <w:t xml:space="preserve"> </w:t>
      </w:r>
      <w:r w:rsidRPr="00BC119C">
        <w:rPr>
          <w:rFonts w:ascii="Arial" w:hAnsi="Arial" w:cs="Arial"/>
          <w:szCs w:val="24"/>
        </w:rPr>
        <w:t>validade do procedimento condicionada à data e horário emitidos pelo setor.</w:t>
      </w:r>
    </w:p>
    <w:p w:rsidR="00A2245B" w:rsidRPr="00BC119C" w:rsidRDefault="00A2245B" w:rsidP="00A2245B">
      <w:pPr>
        <w:pStyle w:val="p11"/>
        <w:tabs>
          <w:tab w:val="clear" w:pos="560"/>
          <w:tab w:val="clear" w:pos="800"/>
          <w:tab w:val="left" w:pos="567"/>
          <w:tab w:val="left" w:pos="1134"/>
          <w:tab w:val="left" w:pos="1701"/>
        </w:tabs>
        <w:ind w:left="0" w:firstLine="0"/>
        <w:jc w:val="both"/>
        <w:rPr>
          <w:rFonts w:ascii="Arial" w:hAnsi="Arial" w:cs="Arial"/>
          <w:szCs w:val="24"/>
        </w:rPr>
      </w:pPr>
    </w:p>
    <w:p w:rsidR="00A2245B" w:rsidRPr="00BC119C" w:rsidRDefault="00A2245B" w:rsidP="00A2245B">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szCs w:val="24"/>
        </w:rPr>
        <w:tab/>
      </w:r>
      <w:r w:rsidRPr="00BC119C">
        <w:rPr>
          <w:rFonts w:ascii="Arial" w:hAnsi="Arial" w:cs="Arial"/>
          <w:b/>
          <w:szCs w:val="24"/>
        </w:rPr>
        <w:t>b)</w:t>
      </w:r>
      <w:r w:rsidRPr="00BC119C">
        <w:rPr>
          <w:rFonts w:ascii="Arial" w:hAnsi="Arial" w:cs="Arial"/>
          <w:szCs w:val="24"/>
        </w:rPr>
        <w:t xml:space="preserve"> Enviados para o e-mail </w:t>
      </w:r>
      <w:hyperlink r:id="rId11" w:history="1">
        <w:r w:rsidRPr="00BC119C">
          <w:rPr>
            <w:rStyle w:val="Hyperlink"/>
            <w:rFonts w:ascii="Arial" w:hAnsi="Arial" w:cs="Arial"/>
            <w:szCs w:val="24"/>
          </w:rPr>
          <w:t>licitacoes@camarasorocaba.sp.gov.br</w:t>
        </w:r>
      </w:hyperlink>
      <w:r w:rsidRPr="00BC119C">
        <w:rPr>
          <w:rFonts w:ascii="Arial" w:hAnsi="Arial" w:cs="Arial"/>
          <w:szCs w:val="24"/>
        </w:rPr>
        <w:t>, ficando a</w:t>
      </w:r>
      <w:r w:rsidRPr="00BC119C">
        <w:rPr>
          <w:rFonts w:ascii="Arial" w:hAnsi="Arial" w:cs="Arial"/>
          <w:i/>
          <w:szCs w:val="24"/>
        </w:rPr>
        <w:t xml:space="preserve"> </w:t>
      </w:r>
      <w:r w:rsidRPr="00BC119C">
        <w:rPr>
          <w:rFonts w:ascii="Arial" w:hAnsi="Arial" w:cs="Arial"/>
          <w:szCs w:val="24"/>
        </w:rPr>
        <w:t>validade do procedimento condicionada à data e horário da confirmação de recebimento pelo servidor público usuário do e-mail citado.</w:t>
      </w:r>
    </w:p>
    <w:p w:rsidR="00A2245B" w:rsidRPr="00BC119C" w:rsidRDefault="00A2245B" w:rsidP="00A2245B">
      <w:pPr>
        <w:pStyle w:val="p11"/>
        <w:tabs>
          <w:tab w:val="clear" w:pos="560"/>
          <w:tab w:val="clear" w:pos="800"/>
          <w:tab w:val="left" w:pos="567"/>
          <w:tab w:val="left" w:pos="1134"/>
          <w:tab w:val="left" w:pos="1701"/>
        </w:tabs>
        <w:ind w:left="0" w:firstLine="0"/>
        <w:jc w:val="both"/>
        <w:rPr>
          <w:rFonts w:ascii="Arial" w:hAnsi="Arial" w:cs="Arial"/>
          <w:szCs w:val="24"/>
        </w:rPr>
      </w:pPr>
    </w:p>
    <w:p w:rsidR="00A2245B" w:rsidRPr="00BC119C" w:rsidRDefault="00A2245B" w:rsidP="00A2245B">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Pr="00BC119C">
        <w:rPr>
          <w:rFonts w:ascii="Arial" w:hAnsi="Arial" w:cs="Arial"/>
          <w:szCs w:val="24"/>
        </w:rPr>
        <w:tab/>
      </w:r>
      <w:r w:rsidRPr="00BC119C">
        <w:rPr>
          <w:rFonts w:ascii="Arial" w:hAnsi="Arial" w:cs="Arial"/>
          <w:szCs w:val="24"/>
        </w:rPr>
        <w:tab/>
      </w:r>
      <w:r w:rsidRPr="00BC119C">
        <w:rPr>
          <w:rFonts w:ascii="Arial" w:hAnsi="Arial" w:cs="Arial"/>
          <w:b/>
          <w:szCs w:val="24"/>
        </w:rPr>
        <w:t>b</w:t>
      </w:r>
      <w:r w:rsidRPr="00BC119C">
        <w:rPr>
          <w:rFonts w:ascii="Arial" w:hAnsi="Arial" w:cs="Arial"/>
          <w:b/>
          <w:szCs w:val="24"/>
          <w:vertAlign w:val="subscript"/>
        </w:rPr>
        <w:t>1</w:t>
      </w:r>
      <w:r w:rsidRPr="00BC119C">
        <w:rPr>
          <w:rFonts w:ascii="Arial" w:hAnsi="Arial" w:cs="Arial"/>
          <w:b/>
          <w:szCs w:val="24"/>
        </w:rPr>
        <w:t>)</w:t>
      </w:r>
      <w:r w:rsidRPr="00BC119C">
        <w:rPr>
          <w:rFonts w:ascii="Arial" w:hAnsi="Arial" w:cs="Arial"/>
          <w:szCs w:val="24"/>
        </w:rPr>
        <w:t xml:space="preserve"> Para efeito de comprovação do envio do documento ao e-mail citado, caso houver dúvida, caberá ao remetente apresentar a Confirmação de entrega (garantindo que a mensagem foi entregue ao servidor do e-mail de </w:t>
      </w:r>
      <w:hyperlink r:id="rId12" w:history="1">
        <w:r w:rsidRPr="00BC119C">
          <w:rPr>
            <w:rStyle w:val="Hyperlink"/>
            <w:rFonts w:ascii="Arial" w:hAnsi="Arial" w:cs="Arial"/>
            <w:szCs w:val="24"/>
          </w:rPr>
          <w:t>licitacoes@camarasorocaba.sp.gov.br</w:t>
        </w:r>
      </w:hyperlink>
      <w:r w:rsidRPr="00BC119C">
        <w:rPr>
          <w:rFonts w:ascii="Arial" w:hAnsi="Arial" w:cs="Arial"/>
          <w:szCs w:val="24"/>
        </w:rPr>
        <w:t>) ou a Confirmação de leitura (garantindo que o servidor público usuário do citado e-mail visualizou a mensagem.</w:t>
      </w:r>
    </w:p>
    <w:p w:rsidR="00FC44B4" w:rsidRPr="00BC119C" w:rsidRDefault="00FC44B4" w:rsidP="00A2245B">
      <w:pPr>
        <w:pStyle w:val="p11"/>
        <w:tabs>
          <w:tab w:val="clear" w:pos="560"/>
          <w:tab w:val="clear" w:pos="800"/>
          <w:tab w:val="left" w:pos="567"/>
          <w:tab w:val="left" w:pos="1134"/>
          <w:tab w:val="left" w:pos="1701"/>
        </w:tabs>
        <w:ind w:left="0" w:firstLine="0"/>
        <w:jc w:val="both"/>
        <w:rPr>
          <w:rFonts w:ascii="Arial" w:hAnsi="Arial" w:cs="Arial"/>
          <w:szCs w:val="24"/>
        </w:rPr>
      </w:pPr>
    </w:p>
    <w:p w:rsidR="00A2245B" w:rsidRPr="00BC119C" w:rsidRDefault="00A2245B" w:rsidP="003D1052">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szCs w:val="24"/>
        </w:rPr>
        <w:tab/>
      </w:r>
      <w:r w:rsidR="002F7D3D" w:rsidRPr="00BC119C">
        <w:rPr>
          <w:rFonts w:ascii="Arial" w:hAnsi="Arial" w:cs="Arial"/>
          <w:b/>
          <w:szCs w:val="24"/>
        </w:rPr>
        <w:t>13.3</w:t>
      </w:r>
      <w:r w:rsidRPr="00BC119C">
        <w:rPr>
          <w:rFonts w:ascii="Arial" w:hAnsi="Arial" w:cs="Arial"/>
          <w:b/>
          <w:szCs w:val="24"/>
        </w:rPr>
        <w:t>.3</w:t>
      </w:r>
      <w:r w:rsidRPr="00BC119C">
        <w:rPr>
          <w:rFonts w:ascii="Arial" w:hAnsi="Arial" w:cs="Arial"/>
          <w:szCs w:val="24"/>
        </w:rPr>
        <w:t xml:space="preserve"> – O prazo para recebimento dos pedidos de impugnação vencerá às 17:00 do último dia do respectivo período.</w:t>
      </w:r>
    </w:p>
    <w:p w:rsidR="00FC44B4" w:rsidRPr="00BC119C" w:rsidRDefault="00FC44B4" w:rsidP="003D1052">
      <w:pPr>
        <w:pStyle w:val="p11"/>
        <w:tabs>
          <w:tab w:val="clear" w:pos="560"/>
          <w:tab w:val="left" w:pos="567"/>
          <w:tab w:val="left" w:pos="1134"/>
          <w:tab w:val="left" w:pos="1701"/>
        </w:tabs>
        <w:ind w:left="0" w:firstLine="0"/>
        <w:jc w:val="both"/>
        <w:rPr>
          <w:rFonts w:ascii="Arial" w:hAnsi="Arial" w:cs="Arial"/>
          <w:b/>
          <w:szCs w:val="24"/>
        </w:rPr>
      </w:pPr>
    </w:p>
    <w:p w:rsidR="00FC44B4" w:rsidRPr="00BC119C" w:rsidRDefault="00946268" w:rsidP="00D848B5">
      <w:pPr>
        <w:pStyle w:val="p11"/>
        <w:tabs>
          <w:tab w:val="clear" w:pos="560"/>
          <w:tab w:val="left" w:pos="567"/>
          <w:tab w:val="left" w:pos="1134"/>
          <w:tab w:val="left" w:pos="1701"/>
        </w:tabs>
        <w:ind w:left="0" w:firstLine="0"/>
        <w:jc w:val="both"/>
        <w:rPr>
          <w:rFonts w:ascii="Arial" w:hAnsi="Arial" w:cs="Arial"/>
          <w:szCs w:val="24"/>
        </w:rPr>
      </w:pPr>
      <w:r w:rsidRPr="00BC119C">
        <w:rPr>
          <w:rFonts w:ascii="Arial" w:hAnsi="Arial" w:cs="Arial"/>
          <w:b/>
          <w:szCs w:val="24"/>
        </w:rPr>
        <w:t>13.4</w:t>
      </w:r>
      <w:r w:rsidRPr="00BC119C">
        <w:rPr>
          <w:rFonts w:ascii="Arial" w:hAnsi="Arial" w:cs="Arial"/>
          <w:szCs w:val="24"/>
        </w:rPr>
        <w:t>. Após a publicação do extrato do contrato</w:t>
      </w:r>
      <w:r w:rsidR="00632A79" w:rsidRPr="00BC119C">
        <w:rPr>
          <w:rFonts w:ascii="Arial" w:hAnsi="Arial" w:cs="Arial"/>
          <w:szCs w:val="24"/>
        </w:rPr>
        <w:t xml:space="preserve"> no Jornal do Município de Sorocaba</w:t>
      </w:r>
      <w:r w:rsidRPr="00BC119C">
        <w:rPr>
          <w:rFonts w:ascii="Arial" w:hAnsi="Arial" w:cs="Arial"/>
          <w:szCs w:val="24"/>
        </w:rPr>
        <w:t>, os envelopes contendo os</w:t>
      </w:r>
      <w:r w:rsidR="003D1052" w:rsidRPr="00BC119C">
        <w:rPr>
          <w:rFonts w:ascii="Arial" w:hAnsi="Arial" w:cs="Arial"/>
          <w:szCs w:val="24"/>
        </w:rPr>
        <w:t xml:space="preserve"> </w:t>
      </w:r>
      <w:r w:rsidRPr="00BC119C">
        <w:rPr>
          <w:rFonts w:ascii="Arial" w:hAnsi="Arial" w:cs="Arial"/>
          <w:szCs w:val="24"/>
        </w:rPr>
        <w:t>documentos de habilitação das demais licitantes ficarão à disposição para retirada,</w:t>
      </w:r>
      <w:r w:rsidR="003D1052" w:rsidRPr="00BC119C">
        <w:rPr>
          <w:rFonts w:ascii="Arial" w:hAnsi="Arial" w:cs="Arial"/>
          <w:szCs w:val="24"/>
        </w:rPr>
        <w:t xml:space="preserve"> </w:t>
      </w:r>
      <w:r w:rsidRPr="00BC119C">
        <w:rPr>
          <w:rFonts w:ascii="Arial" w:hAnsi="Arial" w:cs="Arial"/>
          <w:szCs w:val="24"/>
        </w:rPr>
        <w:t xml:space="preserve">pelo </w:t>
      </w:r>
      <w:r w:rsidRPr="00BC119C">
        <w:rPr>
          <w:rFonts w:ascii="Arial" w:hAnsi="Arial" w:cs="Arial"/>
          <w:b/>
          <w:szCs w:val="24"/>
        </w:rPr>
        <w:t>prazo de</w:t>
      </w:r>
      <w:r w:rsidR="003D1052" w:rsidRPr="00BC119C">
        <w:rPr>
          <w:rFonts w:ascii="Arial" w:hAnsi="Arial" w:cs="Arial"/>
          <w:b/>
          <w:szCs w:val="24"/>
        </w:rPr>
        <w:t xml:space="preserve"> 5</w:t>
      </w:r>
      <w:r w:rsidRPr="00BC119C">
        <w:rPr>
          <w:rFonts w:ascii="Arial" w:hAnsi="Arial" w:cs="Arial"/>
          <w:b/>
          <w:szCs w:val="24"/>
        </w:rPr>
        <w:t xml:space="preserve"> </w:t>
      </w:r>
      <w:r w:rsidR="003D1052" w:rsidRPr="00BC119C">
        <w:rPr>
          <w:rFonts w:ascii="Arial" w:hAnsi="Arial" w:cs="Arial"/>
          <w:b/>
          <w:szCs w:val="24"/>
        </w:rPr>
        <w:t>(</w:t>
      </w:r>
      <w:r w:rsidRPr="00BC119C">
        <w:rPr>
          <w:rFonts w:ascii="Arial" w:hAnsi="Arial" w:cs="Arial"/>
          <w:b/>
          <w:szCs w:val="24"/>
        </w:rPr>
        <w:t>cinco dias</w:t>
      </w:r>
      <w:r w:rsidR="003D1052" w:rsidRPr="00BC119C">
        <w:rPr>
          <w:rFonts w:ascii="Arial" w:hAnsi="Arial" w:cs="Arial"/>
          <w:b/>
          <w:szCs w:val="24"/>
        </w:rPr>
        <w:t>)</w:t>
      </w:r>
      <w:r w:rsidRPr="00BC119C">
        <w:rPr>
          <w:rFonts w:ascii="Arial" w:hAnsi="Arial" w:cs="Arial"/>
          <w:szCs w:val="24"/>
        </w:rPr>
        <w:t>, findo o qual serão inutilizados.</w:t>
      </w:r>
      <w:r w:rsidRPr="00BC119C">
        <w:rPr>
          <w:rFonts w:ascii="Arial" w:hAnsi="Arial" w:cs="Arial"/>
          <w:szCs w:val="24"/>
        </w:rPr>
        <w:cr/>
      </w:r>
    </w:p>
    <w:p w:rsidR="00A2245B" w:rsidRPr="00BC119C" w:rsidRDefault="00A2245B" w:rsidP="00D848B5">
      <w:pPr>
        <w:pStyle w:val="p11"/>
        <w:tabs>
          <w:tab w:val="clear" w:pos="560"/>
          <w:tab w:val="left" w:pos="288"/>
          <w:tab w:val="left" w:pos="1134"/>
        </w:tabs>
        <w:ind w:left="0" w:firstLine="0"/>
        <w:jc w:val="both"/>
        <w:rPr>
          <w:rFonts w:ascii="Arial" w:hAnsi="Arial" w:cs="Arial"/>
          <w:szCs w:val="24"/>
        </w:rPr>
      </w:pPr>
      <w:r w:rsidRPr="00BC119C">
        <w:rPr>
          <w:rFonts w:ascii="Arial" w:hAnsi="Arial" w:cs="Arial"/>
          <w:b/>
          <w:szCs w:val="24"/>
        </w:rPr>
        <w:t>13.</w:t>
      </w:r>
      <w:r w:rsidR="003D1052" w:rsidRPr="00BC119C">
        <w:rPr>
          <w:rFonts w:ascii="Arial" w:hAnsi="Arial" w:cs="Arial"/>
          <w:b/>
          <w:szCs w:val="24"/>
        </w:rPr>
        <w:t>5</w:t>
      </w:r>
      <w:r w:rsidRPr="00BC119C">
        <w:rPr>
          <w:rFonts w:ascii="Arial" w:hAnsi="Arial" w:cs="Arial"/>
          <w:szCs w:val="24"/>
        </w:rPr>
        <w:t xml:space="preserve"> - Os esclarecimentos prestados, as decisões sobre eventuais impugnações, comunicados e outros referentes à licitação serão disponibilizados no site www.camarasorocaba.sp.gov.br.</w:t>
      </w:r>
    </w:p>
    <w:p w:rsidR="00FC44B4" w:rsidRPr="00BC119C" w:rsidRDefault="00FC44B4" w:rsidP="00A2245B">
      <w:pPr>
        <w:pStyle w:val="p11"/>
        <w:tabs>
          <w:tab w:val="clear" w:pos="560"/>
          <w:tab w:val="clear" w:pos="800"/>
          <w:tab w:val="left" w:pos="567"/>
          <w:tab w:val="left" w:pos="1134"/>
          <w:tab w:val="left" w:pos="1701"/>
        </w:tabs>
        <w:ind w:left="0" w:firstLine="0"/>
        <w:jc w:val="both"/>
        <w:rPr>
          <w:rFonts w:ascii="Arial" w:hAnsi="Arial" w:cs="Arial"/>
          <w:b/>
          <w:szCs w:val="24"/>
        </w:rPr>
      </w:pPr>
    </w:p>
    <w:p w:rsidR="00A2245B" w:rsidRPr="00BC119C" w:rsidRDefault="00A2245B" w:rsidP="00A2245B">
      <w:pPr>
        <w:pStyle w:val="p11"/>
        <w:tabs>
          <w:tab w:val="clear" w:pos="560"/>
          <w:tab w:val="clear" w:pos="800"/>
          <w:tab w:val="left" w:pos="567"/>
          <w:tab w:val="left" w:pos="1134"/>
          <w:tab w:val="left" w:pos="1701"/>
        </w:tabs>
        <w:ind w:left="0" w:firstLine="0"/>
        <w:jc w:val="both"/>
        <w:rPr>
          <w:rFonts w:ascii="Arial" w:hAnsi="Arial" w:cs="Arial"/>
          <w:szCs w:val="24"/>
        </w:rPr>
      </w:pPr>
      <w:r w:rsidRPr="00BC119C">
        <w:rPr>
          <w:rFonts w:ascii="Arial" w:hAnsi="Arial" w:cs="Arial"/>
          <w:b/>
          <w:szCs w:val="24"/>
        </w:rPr>
        <w:t>13.</w:t>
      </w:r>
      <w:r w:rsidR="003D1052" w:rsidRPr="00BC119C">
        <w:rPr>
          <w:rFonts w:ascii="Arial" w:hAnsi="Arial" w:cs="Arial"/>
          <w:b/>
          <w:szCs w:val="24"/>
        </w:rPr>
        <w:t>6</w:t>
      </w:r>
      <w:r w:rsidRPr="00BC119C">
        <w:rPr>
          <w:rFonts w:ascii="Arial" w:hAnsi="Arial" w:cs="Arial"/>
          <w:szCs w:val="24"/>
        </w:rPr>
        <w:t xml:space="preserve"> – Informações poderão ser solicitadas à Seção de Licitações e Contratos, pelos telefones (15) 3238-1155 ou (15) 3238-1111, de segunda a sexta-feira, das 8:00 às 17:00.</w:t>
      </w:r>
    </w:p>
    <w:p w:rsidR="006D4A23" w:rsidRPr="00BC119C" w:rsidRDefault="006D4A23" w:rsidP="00E65E65">
      <w:pPr>
        <w:pStyle w:val="p11"/>
        <w:tabs>
          <w:tab w:val="clear" w:pos="560"/>
          <w:tab w:val="clear" w:pos="800"/>
          <w:tab w:val="left" w:pos="567"/>
          <w:tab w:val="left" w:pos="1134"/>
          <w:tab w:val="left" w:pos="1701"/>
        </w:tabs>
        <w:ind w:left="0" w:firstLine="0"/>
        <w:rPr>
          <w:rFonts w:ascii="Arial" w:hAnsi="Arial" w:cs="Arial"/>
          <w:b/>
          <w:szCs w:val="24"/>
        </w:rPr>
      </w:pPr>
    </w:p>
    <w:p w:rsidR="00C17105" w:rsidRPr="00BC119C" w:rsidRDefault="00C17105" w:rsidP="00C17105">
      <w:pPr>
        <w:pStyle w:val="p11"/>
        <w:tabs>
          <w:tab w:val="clear" w:pos="560"/>
          <w:tab w:val="clear" w:pos="800"/>
          <w:tab w:val="left" w:pos="567"/>
          <w:tab w:val="left" w:pos="1134"/>
        </w:tabs>
        <w:ind w:left="0" w:firstLine="0"/>
        <w:jc w:val="both"/>
        <w:rPr>
          <w:rFonts w:ascii="Arial" w:hAnsi="Arial" w:cs="Arial"/>
          <w:szCs w:val="24"/>
        </w:rPr>
      </w:pPr>
    </w:p>
    <w:p w:rsidR="00C17105" w:rsidRPr="00BC119C" w:rsidRDefault="00C17105" w:rsidP="00C17105">
      <w:pPr>
        <w:pStyle w:val="p11"/>
        <w:tabs>
          <w:tab w:val="clear" w:pos="560"/>
          <w:tab w:val="clear" w:pos="800"/>
          <w:tab w:val="left" w:pos="567"/>
          <w:tab w:val="left" w:pos="1134"/>
        </w:tabs>
        <w:ind w:left="0" w:firstLine="0"/>
        <w:jc w:val="right"/>
        <w:rPr>
          <w:rFonts w:ascii="Arial" w:hAnsi="Arial" w:cs="Arial"/>
          <w:szCs w:val="24"/>
        </w:rPr>
      </w:pPr>
      <w:r w:rsidRPr="00BC119C">
        <w:rPr>
          <w:rFonts w:ascii="Arial" w:hAnsi="Arial" w:cs="Arial"/>
          <w:szCs w:val="24"/>
        </w:rPr>
        <w:t xml:space="preserve">Sorocaba, </w:t>
      </w:r>
      <w:r w:rsidR="00483E00">
        <w:rPr>
          <w:rFonts w:ascii="Arial" w:hAnsi="Arial" w:cs="Arial"/>
          <w:szCs w:val="24"/>
        </w:rPr>
        <w:t>02 de março de 2020.</w:t>
      </w:r>
      <w:bookmarkStart w:id="0" w:name="_GoBack"/>
      <w:bookmarkEnd w:id="0"/>
    </w:p>
    <w:p w:rsidR="00C17105" w:rsidRPr="00BC119C" w:rsidRDefault="00C17105" w:rsidP="00C17105">
      <w:pPr>
        <w:pStyle w:val="p11"/>
        <w:tabs>
          <w:tab w:val="clear" w:pos="560"/>
          <w:tab w:val="clear" w:pos="800"/>
          <w:tab w:val="left" w:pos="567"/>
          <w:tab w:val="left" w:pos="1134"/>
        </w:tabs>
        <w:ind w:left="0" w:firstLine="0"/>
        <w:jc w:val="both"/>
        <w:rPr>
          <w:rFonts w:ascii="Arial" w:hAnsi="Arial" w:cs="Arial"/>
          <w:szCs w:val="24"/>
        </w:rPr>
      </w:pPr>
    </w:p>
    <w:p w:rsidR="005E1243" w:rsidRPr="00BC119C" w:rsidRDefault="005E1243" w:rsidP="00C17105">
      <w:pPr>
        <w:pStyle w:val="p11"/>
        <w:tabs>
          <w:tab w:val="clear" w:pos="560"/>
          <w:tab w:val="clear" w:pos="800"/>
          <w:tab w:val="left" w:pos="567"/>
          <w:tab w:val="left" w:pos="1134"/>
        </w:tabs>
        <w:ind w:left="0" w:firstLine="0"/>
        <w:jc w:val="both"/>
        <w:rPr>
          <w:rFonts w:ascii="Arial" w:hAnsi="Arial" w:cs="Arial"/>
          <w:szCs w:val="24"/>
        </w:rPr>
      </w:pPr>
    </w:p>
    <w:p w:rsidR="00C17105" w:rsidRPr="00BC119C" w:rsidRDefault="00C17105" w:rsidP="00C17105">
      <w:pPr>
        <w:pStyle w:val="p11"/>
        <w:tabs>
          <w:tab w:val="clear" w:pos="560"/>
          <w:tab w:val="clear" w:pos="800"/>
          <w:tab w:val="left" w:pos="567"/>
          <w:tab w:val="left" w:pos="1134"/>
        </w:tabs>
        <w:ind w:left="0" w:firstLine="0"/>
        <w:jc w:val="both"/>
        <w:rPr>
          <w:rFonts w:ascii="Arial" w:hAnsi="Arial" w:cs="Arial"/>
          <w:szCs w:val="24"/>
        </w:rPr>
      </w:pPr>
    </w:p>
    <w:p w:rsidR="00C17105" w:rsidRPr="00BC119C" w:rsidRDefault="006C7347" w:rsidP="00C17105">
      <w:pPr>
        <w:pStyle w:val="p11"/>
        <w:tabs>
          <w:tab w:val="clear" w:pos="560"/>
          <w:tab w:val="clear" w:pos="800"/>
          <w:tab w:val="left" w:pos="567"/>
          <w:tab w:val="left" w:pos="1134"/>
        </w:tabs>
        <w:ind w:left="0" w:firstLine="0"/>
        <w:jc w:val="center"/>
        <w:rPr>
          <w:rFonts w:ascii="Arial" w:hAnsi="Arial" w:cs="Arial"/>
          <w:b/>
          <w:szCs w:val="24"/>
        </w:rPr>
      </w:pPr>
      <w:r w:rsidRPr="00BC119C">
        <w:rPr>
          <w:rFonts w:ascii="Arial" w:hAnsi="Arial" w:cs="Arial"/>
          <w:b/>
          <w:szCs w:val="24"/>
        </w:rPr>
        <w:t>FERNANDO ALVES LISBOA DINI</w:t>
      </w:r>
    </w:p>
    <w:p w:rsidR="008B4115" w:rsidRPr="00BC119C" w:rsidRDefault="00C17105" w:rsidP="002F7D3D">
      <w:pPr>
        <w:pStyle w:val="p11"/>
        <w:tabs>
          <w:tab w:val="clear" w:pos="800"/>
          <w:tab w:val="left" w:pos="1134"/>
        </w:tabs>
        <w:ind w:left="0" w:firstLine="0"/>
        <w:jc w:val="center"/>
        <w:rPr>
          <w:rFonts w:ascii="Arial" w:hAnsi="Arial" w:cs="Arial"/>
          <w:b/>
          <w:szCs w:val="24"/>
        </w:rPr>
      </w:pPr>
      <w:r w:rsidRPr="00BC119C">
        <w:rPr>
          <w:rFonts w:ascii="Arial" w:hAnsi="Arial" w:cs="Arial"/>
          <w:b/>
          <w:szCs w:val="24"/>
        </w:rPr>
        <w:t>Presidente</w:t>
      </w:r>
    </w:p>
    <w:p w:rsidR="008B4115" w:rsidRPr="00BC119C" w:rsidRDefault="008B4115">
      <w:pPr>
        <w:rPr>
          <w:rFonts w:ascii="Arial" w:hAnsi="Arial" w:cs="Arial"/>
          <w:b/>
          <w:sz w:val="24"/>
          <w:szCs w:val="24"/>
        </w:rPr>
      </w:pPr>
      <w:r w:rsidRPr="00BC119C">
        <w:rPr>
          <w:rFonts w:ascii="Arial" w:hAnsi="Arial" w:cs="Arial"/>
          <w:b/>
          <w:szCs w:val="24"/>
        </w:rPr>
        <w:br w:type="page"/>
      </w:r>
    </w:p>
    <w:p w:rsidR="0043055A" w:rsidRPr="00BC119C" w:rsidRDefault="0043055A" w:rsidP="006C7347">
      <w:pPr>
        <w:jc w:val="center"/>
        <w:rPr>
          <w:rFonts w:ascii="Arial" w:hAnsi="Arial" w:cs="Arial"/>
          <w:b/>
          <w:sz w:val="24"/>
          <w:szCs w:val="24"/>
        </w:rPr>
      </w:pPr>
      <w:r w:rsidRPr="00BC119C">
        <w:rPr>
          <w:rFonts w:ascii="Arial" w:hAnsi="Arial" w:cs="Arial"/>
          <w:b/>
          <w:sz w:val="24"/>
          <w:szCs w:val="24"/>
        </w:rPr>
        <w:t>ANEXO I</w:t>
      </w:r>
    </w:p>
    <w:p w:rsidR="0043055A" w:rsidRPr="00BC119C" w:rsidRDefault="0043055A" w:rsidP="0043055A">
      <w:pPr>
        <w:tabs>
          <w:tab w:val="left" w:pos="567"/>
          <w:tab w:val="left" w:pos="1134"/>
          <w:tab w:val="left" w:pos="1701"/>
        </w:tabs>
        <w:jc w:val="center"/>
        <w:rPr>
          <w:rFonts w:ascii="Arial" w:hAnsi="Arial" w:cs="Arial"/>
          <w:b/>
          <w:sz w:val="24"/>
          <w:szCs w:val="24"/>
        </w:rPr>
      </w:pPr>
    </w:p>
    <w:p w:rsidR="008B4115" w:rsidRPr="00BC119C" w:rsidRDefault="008B4115" w:rsidP="008B4115">
      <w:pPr>
        <w:tabs>
          <w:tab w:val="left" w:pos="567"/>
          <w:tab w:val="left" w:pos="1134"/>
        </w:tabs>
        <w:jc w:val="center"/>
        <w:rPr>
          <w:rFonts w:ascii="Arial" w:hAnsi="Arial" w:cs="Arial"/>
          <w:b/>
          <w:sz w:val="24"/>
          <w:szCs w:val="24"/>
          <w:u w:val="single"/>
        </w:rPr>
      </w:pPr>
      <w:r w:rsidRPr="00BC119C">
        <w:rPr>
          <w:rFonts w:ascii="Arial" w:hAnsi="Arial" w:cs="Arial"/>
          <w:b/>
          <w:sz w:val="24"/>
          <w:szCs w:val="24"/>
          <w:u w:val="single"/>
        </w:rPr>
        <w:t xml:space="preserve">MINUTA DA ATA DE REGISTRO DE PREÇOS </w:t>
      </w:r>
    </w:p>
    <w:p w:rsidR="008B4115" w:rsidRPr="00BC119C" w:rsidRDefault="008B4115" w:rsidP="008B4115">
      <w:pPr>
        <w:tabs>
          <w:tab w:val="left" w:pos="567"/>
          <w:tab w:val="left" w:pos="1134"/>
        </w:tabs>
        <w:jc w:val="center"/>
        <w:rPr>
          <w:rFonts w:ascii="Arial" w:hAnsi="Arial" w:cs="Arial"/>
          <w:b/>
        </w:rPr>
      </w:pPr>
    </w:p>
    <w:p w:rsidR="008B4115" w:rsidRPr="00BC119C" w:rsidRDefault="008B4115" w:rsidP="008B4115">
      <w:pPr>
        <w:tabs>
          <w:tab w:val="left" w:pos="567"/>
          <w:tab w:val="left" w:pos="1134"/>
        </w:tabs>
        <w:jc w:val="both"/>
        <w:rPr>
          <w:rFonts w:ascii="Arial" w:hAnsi="Arial" w:cs="Arial"/>
          <w:b/>
        </w:rPr>
      </w:pPr>
    </w:p>
    <w:p w:rsidR="008B4115" w:rsidRPr="00BC119C" w:rsidRDefault="008B4115" w:rsidP="008B4115">
      <w:pPr>
        <w:tabs>
          <w:tab w:val="left" w:pos="567"/>
          <w:tab w:val="left" w:pos="1134"/>
        </w:tabs>
        <w:jc w:val="center"/>
        <w:rPr>
          <w:rFonts w:ascii="Arial" w:hAnsi="Arial" w:cs="Arial"/>
          <w:b/>
        </w:rPr>
      </w:pPr>
      <w:r w:rsidRPr="00BC119C">
        <w:rPr>
          <w:rFonts w:ascii="Arial" w:hAnsi="Arial" w:cs="Arial"/>
          <w:b/>
        </w:rPr>
        <w:t xml:space="preserve">COMPROMISSO DE FORNECIMENTO </w:t>
      </w:r>
      <w:r w:rsidR="0006546F" w:rsidRPr="00BC119C">
        <w:rPr>
          <w:rFonts w:ascii="Arial" w:hAnsi="Arial" w:cs="Arial"/>
          <w:b/>
        </w:rPr>
        <w:t>DE PLACAS EM AÇO INOX E MEDALHAS</w:t>
      </w:r>
    </w:p>
    <w:p w:rsidR="0006546F" w:rsidRPr="00BC119C" w:rsidRDefault="0006546F" w:rsidP="008B4115">
      <w:pPr>
        <w:tabs>
          <w:tab w:val="left" w:pos="567"/>
          <w:tab w:val="left" w:pos="1134"/>
        </w:tabs>
        <w:jc w:val="center"/>
        <w:rPr>
          <w:rFonts w:ascii="Arial" w:hAnsi="Arial" w:cs="Arial"/>
          <w:b/>
        </w:rPr>
      </w:pPr>
    </w:p>
    <w:p w:rsidR="008B4115" w:rsidRPr="00BC119C" w:rsidRDefault="00FD7462" w:rsidP="008B4115">
      <w:pPr>
        <w:tabs>
          <w:tab w:val="left" w:pos="567"/>
          <w:tab w:val="left" w:pos="1134"/>
        </w:tabs>
        <w:jc w:val="center"/>
        <w:rPr>
          <w:rFonts w:ascii="Arial" w:hAnsi="Arial" w:cs="Arial"/>
          <w:b/>
        </w:rPr>
      </w:pPr>
      <w:r w:rsidRPr="00BC119C">
        <w:rPr>
          <w:rFonts w:ascii="Arial" w:hAnsi="Arial" w:cs="Arial"/>
          <w:b/>
        </w:rPr>
        <w:t>PREGÃO N.º 02/2020</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rPr>
        <w:t xml:space="preserve">     </w:t>
      </w:r>
    </w:p>
    <w:p w:rsidR="008B4115" w:rsidRPr="00BC119C" w:rsidRDefault="008B4115" w:rsidP="008B4115">
      <w:pPr>
        <w:tabs>
          <w:tab w:val="left" w:pos="567"/>
          <w:tab w:val="left" w:pos="1134"/>
        </w:tabs>
        <w:jc w:val="both"/>
        <w:rPr>
          <w:rFonts w:ascii="Arial" w:hAnsi="Arial" w:cs="Arial"/>
        </w:rPr>
      </w:pPr>
      <w:r w:rsidRPr="00BC119C">
        <w:rPr>
          <w:rFonts w:ascii="Arial" w:hAnsi="Arial" w:cs="Arial"/>
        </w:rPr>
        <w:t xml:space="preserve">Entre a Câmara Municipal de Sorocaba, C.N.P.J\M.F. n.º 50.333.616/0001-52, com sede nesta cidade à Av. Eng.º Carlos Reinaldo Mendes n.º 2945 – Alto da Boa Vista – Sorocaba - SP, denominada simplesmente CÂMARA, neste ato representada por seu Presidente, Fernando Alves Lisboa </w:t>
      </w:r>
      <w:proofErr w:type="spellStart"/>
      <w:r w:rsidRPr="00BC119C">
        <w:rPr>
          <w:rFonts w:ascii="Arial" w:hAnsi="Arial" w:cs="Arial"/>
        </w:rPr>
        <w:t>Dini</w:t>
      </w:r>
      <w:proofErr w:type="spellEnd"/>
      <w:r w:rsidRPr="00BC119C">
        <w:rPr>
          <w:rFonts w:ascii="Arial" w:hAnsi="Arial" w:cs="Arial"/>
        </w:rPr>
        <w:t xml:space="preserve">, portador do RG n.º ............. e CPF n.º ............., e ......................, C.N.P.J. n.º ............., com sede na rua ............, Bairro ..........., na cidade ..........., neste ato representada por ..........., portador do R.G. n.º ............. e C.P.F. n.º ..........., denominada  simplesmente DETENTORA, é lavrado o presente ajuste, nos termos do </w:t>
      </w:r>
      <w:r w:rsidR="00FD7462" w:rsidRPr="00BC119C">
        <w:rPr>
          <w:rFonts w:ascii="Arial" w:hAnsi="Arial" w:cs="Arial"/>
        </w:rPr>
        <w:t>PREGÃO N.º 02/2020</w:t>
      </w:r>
      <w:r w:rsidRPr="00BC119C">
        <w:rPr>
          <w:rFonts w:ascii="Arial" w:hAnsi="Arial" w:cs="Arial"/>
        </w:rPr>
        <w:t>, Lei Federal n.º 10.520/2002, subsidiariamente pela Lei Federal n.º 8666/93 e suas alterações, e do Ato da Mesa n.º 05/2015, conforme normas e condições a seguir descritas:</w:t>
      </w:r>
    </w:p>
    <w:p w:rsidR="00060512" w:rsidRPr="00BC119C" w:rsidRDefault="00060512"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center"/>
        <w:rPr>
          <w:rFonts w:ascii="Arial" w:hAnsi="Arial" w:cs="Arial"/>
          <w:b/>
        </w:rPr>
      </w:pPr>
      <w:r w:rsidRPr="00BC119C">
        <w:rPr>
          <w:rFonts w:ascii="Arial" w:hAnsi="Arial" w:cs="Arial"/>
          <w:b/>
        </w:rPr>
        <w:t>CLÁUSULA 01 – DO OBJETO</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pStyle w:val="p8"/>
        <w:widowControl/>
        <w:tabs>
          <w:tab w:val="left" w:pos="567"/>
          <w:tab w:val="left" w:pos="1134"/>
        </w:tabs>
        <w:rPr>
          <w:rFonts w:ascii="Arial" w:hAnsi="Arial" w:cs="Arial"/>
          <w:sz w:val="20"/>
        </w:rPr>
      </w:pPr>
      <w:r w:rsidRPr="00BC119C">
        <w:rPr>
          <w:rFonts w:ascii="Arial" w:hAnsi="Arial" w:cs="Arial"/>
          <w:b/>
          <w:sz w:val="20"/>
        </w:rPr>
        <w:t>1.1</w:t>
      </w:r>
      <w:r w:rsidRPr="00BC119C">
        <w:rPr>
          <w:rFonts w:ascii="Arial" w:hAnsi="Arial" w:cs="Arial"/>
          <w:sz w:val="20"/>
        </w:rPr>
        <w:t xml:space="preserve"> – </w:t>
      </w:r>
      <w:r w:rsidRPr="00BC119C">
        <w:rPr>
          <w:rFonts w:ascii="Arial" w:hAnsi="Arial" w:cs="Arial"/>
          <w:iCs/>
          <w:sz w:val="20"/>
        </w:rPr>
        <w:t xml:space="preserve">Obriga-se a DETENTORA do Registro de Preços ao fornecimento </w:t>
      </w:r>
      <w:r w:rsidR="0006546F" w:rsidRPr="00BC119C">
        <w:rPr>
          <w:rFonts w:ascii="Arial" w:hAnsi="Arial" w:cs="Arial"/>
          <w:iCs/>
          <w:sz w:val="20"/>
        </w:rPr>
        <w:t>de placas em aço inox e medalhas</w:t>
      </w:r>
      <w:r w:rsidRPr="00BC119C">
        <w:rPr>
          <w:rFonts w:ascii="Arial" w:hAnsi="Arial" w:cs="Arial"/>
          <w:sz w:val="20"/>
        </w:rPr>
        <w:t>, conforme especificações, quantidades e condições constantes nesta Ata de Preços e proposta apresentada.</w:t>
      </w:r>
    </w:p>
    <w:p w:rsidR="008B4115" w:rsidRPr="00BC119C" w:rsidRDefault="008B4115" w:rsidP="008B4115">
      <w:pPr>
        <w:pStyle w:val="p8"/>
        <w:widowControl/>
        <w:tabs>
          <w:tab w:val="left" w:pos="567"/>
          <w:tab w:val="left" w:pos="1134"/>
        </w:tabs>
      </w:pPr>
    </w:p>
    <w:p w:rsidR="008B4115" w:rsidRPr="00BC119C" w:rsidRDefault="008B4115" w:rsidP="008B4115">
      <w:pPr>
        <w:pStyle w:val="p7"/>
        <w:tabs>
          <w:tab w:val="clear" w:pos="580"/>
        </w:tabs>
        <w:ind w:left="0"/>
        <w:rPr>
          <w:rFonts w:ascii="Arial" w:hAnsi="Arial"/>
          <w:sz w:val="20"/>
        </w:rPr>
      </w:pPr>
      <w:r w:rsidRPr="00BC119C">
        <w:rPr>
          <w:rFonts w:ascii="Arial" w:hAnsi="Arial"/>
          <w:b/>
          <w:sz w:val="20"/>
        </w:rPr>
        <w:t>1.2</w:t>
      </w:r>
      <w:r w:rsidRPr="00BC119C">
        <w:rPr>
          <w:rFonts w:ascii="Arial" w:hAnsi="Arial"/>
          <w:sz w:val="20"/>
        </w:rPr>
        <w:t xml:space="preserve"> - A DETENTORA ficará obrigada a aceitar, nas mesmas condições contratuais, os acréscimos ou supressões inicialmente previstas, até o limite de 25% (vinte e cinco por cento) do valor contratado, conforme preceitua o Artigo 65 § 1º da Lei Federal n.º 8666/93.</w:t>
      </w:r>
    </w:p>
    <w:p w:rsidR="0006546F" w:rsidRPr="00BC119C" w:rsidRDefault="0006546F" w:rsidP="008B4115">
      <w:pPr>
        <w:pStyle w:val="p7"/>
        <w:tabs>
          <w:tab w:val="clear" w:pos="580"/>
        </w:tabs>
        <w:ind w:left="0"/>
        <w:rPr>
          <w:rFonts w:ascii="Arial" w:hAnsi="Arial"/>
          <w:sz w:val="20"/>
        </w:rPr>
      </w:pPr>
    </w:p>
    <w:p w:rsidR="0006546F" w:rsidRPr="00BC119C" w:rsidRDefault="0006546F" w:rsidP="0006546F">
      <w:pPr>
        <w:pStyle w:val="p8"/>
        <w:widowControl/>
        <w:rPr>
          <w:rFonts w:ascii="Arial" w:hAnsi="Arial"/>
          <w:sz w:val="20"/>
        </w:rPr>
      </w:pPr>
      <w:r w:rsidRPr="00BC119C">
        <w:rPr>
          <w:rFonts w:ascii="Arial" w:hAnsi="Arial"/>
          <w:b/>
          <w:sz w:val="20"/>
        </w:rPr>
        <w:t>1.3</w:t>
      </w:r>
      <w:r w:rsidRPr="00BC119C">
        <w:rPr>
          <w:rFonts w:ascii="Arial" w:hAnsi="Arial"/>
          <w:sz w:val="20"/>
        </w:rPr>
        <w:t xml:space="preserve"> - A entrega dos produtos será realizada de forma parcelada, de acordo com as necessidades da Câmara.</w:t>
      </w:r>
    </w:p>
    <w:p w:rsidR="008B4115" w:rsidRPr="00BC119C" w:rsidRDefault="008B4115" w:rsidP="008B4115">
      <w:pPr>
        <w:pStyle w:val="p8"/>
        <w:widowControl/>
        <w:tabs>
          <w:tab w:val="left" w:pos="567"/>
          <w:tab w:val="left" w:pos="1134"/>
        </w:tabs>
      </w:pPr>
    </w:p>
    <w:p w:rsidR="008B4115" w:rsidRPr="00BC119C" w:rsidRDefault="008B4115" w:rsidP="008B4115">
      <w:pPr>
        <w:tabs>
          <w:tab w:val="left" w:pos="567"/>
          <w:tab w:val="left" w:pos="1134"/>
        </w:tabs>
        <w:jc w:val="center"/>
        <w:rPr>
          <w:rFonts w:ascii="Arial" w:hAnsi="Arial" w:cs="Arial"/>
          <w:b/>
        </w:rPr>
      </w:pPr>
      <w:r w:rsidRPr="00BC119C">
        <w:rPr>
          <w:rFonts w:ascii="Arial" w:hAnsi="Arial" w:cs="Arial"/>
          <w:b/>
        </w:rPr>
        <w:t>CLÁUSULA 02 – DOS DOCUMENTOS APLICÁVEIS</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2.1</w:t>
      </w:r>
      <w:r w:rsidRPr="00BC119C">
        <w:rPr>
          <w:rFonts w:ascii="Arial" w:hAnsi="Arial" w:cs="Arial"/>
        </w:rPr>
        <w:t xml:space="preserve"> - Fazem parte desta ata o edital do </w:t>
      </w:r>
      <w:r w:rsidR="00FD7462" w:rsidRPr="00BC119C">
        <w:rPr>
          <w:rFonts w:ascii="Arial" w:hAnsi="Arial" w:cs="Arial"/>
        </w:rPr>
        <w:t>PREGÃO N.º 02/2020</w:t>
      </w:r>
      <w:r w:rsidRPr="00BC119C">
        <w:rPr>
          <w:rFonts w:ascii="Arial" w:hAnsi="Arial" w:cs="Arial"/>
        </w:rPr>
        <w:t xml:space="preserve"> e a proposta da DETENTORA, no que não contrarie esta ata.</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iCs/>
        </w:rPr>
      </w:pPr>
      <w:r w:rsidRPr="00BC119C">
        <w:rPr>
          <w:rFonts w:ascii="Arial" w:hAnsi="Arial" w:cs="Arial"/>
          <w:b/>
          <w:iCs/>
        </w:rPr>
        <w:t xml:space="preserve">2.2 – </w:t>
      </w:r>
      <w:r w:rsidRPr="00BC119C">
        <w:rPr>
          <w:rFonts w:ascii="Arial" w:hAnsi="Arial" w:cs="Arial"/>
          <w:iCs/>
        </w:rPr>
        <w:t>As contratações futuras serão formalizadas nos termos do art. 12 do Ato da Mesa n.º 05/2015.</w:t>
      </w:r>
    </w:p>
    <w:p w:rsidR="00060512" w:rsidRPr="00BC119C" w:rsidRDefault="00060512" w:rsidP="008B4115">
      <w:pPr>
        <w:tabs>
          <w:tab w:val="left" w:pos="567"/>
          <w:tab w:val="left" w:pos="1134"/>
        </w:tabs>
        <w:jc w:val="both"/>
        <w:rPr>
          <w:rFonts w:ascii="Arial" w:hAnsi="Arial" w:cs="Arial"/>
          <w:iCs/>
        </w:rPr>
      </w:pP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pStyle w:val="p11"/>
        <w:tabs>
          <w:tab w:val="clear" w:pos="560"/>
          <w:tab w:val="clear" w:pos="800"/>
          <w:tab w:val="left" w:pos="567"/>
          <w:tab w:val="left" w:pos="1134"/>
        </w:tabs>
        <w:ind w:left="0" w:firstLine="0"/>
        <w:jc w:val="center"/>
        <w:rPr>
          <w:rFonts w:ascii="Arial" w:hAnsi="Arial" w:cs="Arial"/>
          <w:b/>
          <w:sz w:val="20"/>
        </w:rPr>
      </w:pPr>
      <w:r w:rsidRPr="00BC119C">
        <w:rPr>
          <w:rFonts w:ascii="Arial" w:hAnsi="Arial" w:cs="Arial"/>
          <w:b/>
          <w:sz w:val="20"/>
        </w:rPr>
        <w:t xml:space="preserve">CLÁUSULA 03 - DO PRAZO E CONDIÇÕES </w:t>
      </w:r>
      <w:r w:rsidRPr="00BC119C">
        <w:rPr>
          <w:rFonts w:ascii="Arial" w:hAnsi="Arial" w:cs="Arial"/>
          <w:b/>
          <w:iCs/>
          <w:sz w:val="20"/>
        </w:rPr>
        <w:t>DE VALIDADE DO REGISTRO DE PREÇOS</w:t>
      </w:r>
    </w:p>
    <w:p w:rsidR="008B4115" w:rsidRPr="00BC119C" w:rsidRDefault="008B4115" w:rsidP="008B4115">
      <w:pPr>
        <w:pStyle w:val="p11"/>
        <w:tabs>
          <w:tab w:val="clear" w:pos="560"/>
          <w:tab w:val="left" w:pos="567"/>
          <w:tab w:val="left" w:pos="1134"/>
        </w:tabs>
        <w:ind w:left="0" w:firstLine="0"/>
        <w:jc w:val="both"/>
        <w:rPr>
          <w:rFonts w:ascii="Arial" w:hAnsi="Arial" w:cs="Arial"/>
          <w:b/>
          <w:sz w:val="20"/>
        </w:rPr>
      </w:pPr>
    </w:p>
    <w:p w:rsidR="008B4115" w:rsidRPr="00BC119C" w:rsidRDefault="008B4115" w:rsidP="008B4115">
      <w:pPr>
        <w:pStyle w:val="p11"/>
        <w:tabs>
          <w:tab w:val="clear" w:pos="560"/>
          <w:tab w:val="left" w:pos="567"/>
          <w:tab w:val="left" w:pos="1134"/>
        </w:tabs>
        <w:ind w:left="0" w:firstLine="0"/>
        <w:jc w:val="both"/>
        <w:rPr>
          <w:rFonts w:ascii="Arial" w:hAnsi="Arial" w:cs="Arial"/>
          <w:iCs/>
          <w:sz w:val="20"/>
        </w:rPr>
      </w:pPr>
      <w:r w:rsidRPr="00BC119C">
        <w:rPr>
          <w:rFonts w:ascii="Arial" w:hAnsi="Arial" w:cs="Arial"/>
          <w:b/>
          <w:sz w:val="20"/>
        </w:rPr>
        <w:t>3.1</w:t>
      </w:r>
      <w:r w:rsidRPr="00BC119C">
        <w:rPr>
          <w:rFonts w:ascii="Arial" w:hAnsi="Arial" w:cs="Arial"/>
          <w:sz w:val="20"/>
        </w:rPr>
        <w:t xml:space="preserve"> – </w:t>
      </w:r>
      <w:r w:rsidRPr="00BC119C">
        <w:rPr>
          <w:rFonts w:ascii="Arial" w:hAnsi="Arial" w:cs="Arial"/>
          <w:iCs/>
          <w:sz w:val="20"/>
        </w:rPr>
        <w:t>O Registro de Preços terá validade de 12 (doze) meses a partir da data de sua assinatura.</w:t>
      </w:r>
    </w:p>
    <w:p w:rsidR="008B4115" w:rsidRPr="00BC119C" w:rsidRDefault="008B4115" w:rsidP="008B4115">
      <w:pPr>
        <w:pStyle w:val="p11"/>
        <w:tabs>
          <w:tab w:val="clear" w:pos="560"/>
          <w:tab w:val="left" w:pos="567"/>
          <w:tab w:val="left" w:pos="1134"/>
        </w:tabs>
        <w:ind w:left="0" w:firstLine="0"/>
        <w:jc w:val="both"/>
        <w:rPr>
          <w:rFonts w:ascii="Arial" w:hAnsi="Arial" w:cs="Arial"/>
          <w:sz w:val="20"/>
        </w:rPr>
      </w:pPr>
    </w:p>
    <w:p w:rsidR="008B4115" w:rsidRPr="00BC119C" w:rsidRDefault="008B4115" w:rsidP="008B4115">
      <w:pPr>
        <w:pStyle w:val="p11"/>
        <w:tabs>
          <w:tab w:val="clear" w:pos="560"/>
          <w:tab w:val="left" w:pos="567"/>
          <w:tab w:val="left" w:pos="1134"/>
        </w:tabs>
        <w:ind w:left="0" w:firstLine="0"/>
        <w:jc w:val="both"/>
        <w:rPr>
          <w:rFonts w:ascii="Arial" w:hAnsi="Arial" w:cs="Arial"/>
          <w:iCs/>
          <w:sz w:val="20"/>
        </w:rPr>
      </w:pPr>
      <w:r w:rsidRPr="00BC119C">
        <w:rPr>
          <w:rFonts w:ascii="Arial" w:hAnsi="Arial" w:cs="Arial"/>
          <w:b/>
          <w:iCs/>
          <w:sz w:val="20"/>
        </w:rPr>
        <w:t>3.2</w:t>
      </w:r>
      <w:r w:rsidRPr="00BC119C">
        <w:rPr>
          <w:rFonts w:ascii="Arial" w:hAnsi="Arial" w:cs="Arial"/>
          <w:iCs/>
          <w:sz w:val="20"/>
        </w:rPr>
        <w:t xml:space="preserve"> </w:t>
      </w:r>
      <w:r w:rsidRPr="00BC119C">
        <w:rPr>
          <w:rFonts w:ascii="Arial" w:hAnsi="Arial" w:cs="Arial"/>
          <w:sz w:val="20"/>
        </w:rPr>
        <w:t>–</w:t>
      </w:r>
      <w:r w:rsidRPr="00BC119C">
        <w:rPr>
          <w:rFonts w:ascii="Arial" w:hAnsi="Arial" w:cs="Arial"/>
          <w:iCs/>
          <w:sz w:val="20"/>
        </w:rPr>
        <w:tab/>
        <w:t xml:space="preserve">A existência de preços registrados não obriga a Câmara a firmar as contratações que deles possam advir, ficando-lhe facultada a utilização de outros meios, respeitada a legislação relativa às licitações, sendo assegurada, ao beneficiário do registro a preferência de contratação em igualdade de condições. </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pStyle w:val="p11"/>
        <w:tabs>
          <w:tab w:val="clear" w:pos="560"/>
          <w:tab w:val="left" w:pos="567"/>
          <w:tab w:val="left" w:pos="1134"/>
        </w:tabs>
        <w:ind w:left="0" w:firstLine="0"/>
        <w:jc w:val="both"/>
        <w:rPr>
          <w:rFonts w:ascii="Arial" w:hAnsi="Arial" w:cs="Arial"/>
          <w:sz w:val="20"/>
        </w:rPr>
      </w:pPr>
      <w:r w:rsidRPr="00BC119C">
        <w:rPr>
          <w:rFonts w:ascii="Arial" w:hAnsi="Arial" w:cs="Arial"/>
          <w:b/>
          <w:sz w:val="20"/>
        </w:rPr>
        <w:t>3.3</w:t>
      </w:r>
      <w:r w:rsidRPr="00BC119C">
        <w:rPr>
          <w:rFonts w:ascii="Arial" w:hAnsi="Arial" w:cs="Arial"/>
          <w:sz w:val="20"/>
        </w:rPr>
        <w:t xml:space="preserve"> – A ata de registro de preços, durante a sua vigência, não poderá ser utilizada por qualquer órgão de entidade da Administração que não tenha participado do certame licitatório.</w:t>
      </w:r>
    </w:p>
    <w:p w:rsidR="00060512" w:rsidRPr="00BC119C" w:rsidRDefault="00060512" w:rsidP="008B4115">
      <w:pPr>
        <w:pStyle w:val="p11"/>
        <w:tabs>
          <w:tab w:val="clear" w:pos="560"/>
          <w:tab w:val="left" w:pos="567"/>
          <w:tab w:val="left" w:pos="1134"/>
        </w:tabs>
        <w:ind w:left="0" w:firstLine="0"/>
        <w:jc w:val="both"/>
        <w:rPr>
          <w:rFonts w:ascii="Arial" w:hAnsi="Arial" w:cs="Arial"/>
          <w:sz w:val="20"/>
        </w:rPr>
      </w:pP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center"/>
        <w:rPr>
          <w:rFonts w:ascii="Arial" w:hAnsi="Arial"/>
          <w:b/>
          <w:iCs/>
        </w:rPr>
      </w:pPr>
      <w:r w:rsidRPr="00BC119C">
        <w:rPr>
          <w:rFonts w:ascii="Arial" w:hAnsi="Arial"/>
          <w:b/>
          <w:iCs/>
        </w:rPr>
        <w:t>CLÁUSULA 04 - DO CANCELAMENTO DO REGISTRO DE PREÇOS</w:t>
      </w:r>
    </w:p>
    <w:p w:rsidR="008B4115" w:rsidRPr="00BC119C" w:rsidRDefault="008B4115" w:rsidP="008B4115">
      <w:pPr>
        <w:tabs>
          <w:tab w:val="left" w:pos="567"/>
          <w:tab w:val="left" w:pos="1134"/>
        </w:tabs>
        <w:jc w:val="both"/>
        <w:rPr>
          <w:rFonts w:ascii="Arial" w:hAnsi="Arial"/>
        </w:rPr>
      </w:pPr>
    </w:p>
    <w:p w:rsidR="008B4115" w:rsidRPr="00BC119C" w:rsidRDefault="008B4115" w:rsidP="008B4115">
      <w:pPr>
        <w:tabs>
          <w:tab w:val="left" w:pos="567"/>
          <w:tab w:val="left" w:pos="1134"/>
        </w:tabs>
        <w:jc w:val="both"/>
        <w:rPr>
          <w:rFonts w:ascii="Arial" w:hAnsi="Arial"/>
          <w:iCs/>
        </w:rPr>
      </w:pPr>
      <w:r w:rsidRPr="00BC119C">
        <w:rPr>
          <w:rFonts w:ascii="Arial" w:hAnsi="Arial"/>
          <w:b/>
          <w:iCs/>
        </w:rPr>
        <w:t>4.1</w:t>
      </w:r>
      <w:r w:rsidRPr="00BC119C">
        <w:rPr>
          <w:rFonts w:ascii="Arial" w:hAnsi="Arial"/>
          <w:iCs/>
        </w:rPr>
        <w:t xml:space="preserve"> – A Ata de Registro de Preços poderá ser cancelada: </w:t>
      </w:r>
    </w:p>
    <w:p w:rsidR="008B4115" w:rsidRPr="00BC119C" w:rsidRDefault="008B4115"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iCs/>
        </w:rPr>
      </w:pPr>
      <w:r w:rsidRPr="00BC119C">
        <w:rPr>
          <w:rFonts w:ascii="Arial" w:hAnsi="Arial"/>
          <w:iCs/>
        </w:rPr>
        <w:tab/>
      </w:r>
      <w:r w:rsidRPr="00BC119C">
        <w:rPr>
          <w:rFonts w:ascii="Arial" w:hAnsi="Arial"/>
          <w:b/>
          <w:iCs/>
        </w:rPr>
        <w:t>4.1.1</w:t>
      </w:r>
      <w:r w:rsidRPr="00BC119C">
        <w:rPr>
          <w:rFonts w:ascii="Arial" w:hAnsi="Arial"/>
          <w:iCs/>
        </w:rPr>
        <w:t xml:space="preserve"> – por ato unilateral da Câmara, assegurado o direito ao contraditório e ampla defesa, nos casos do fornecedor:</w:t>
      </w:r>
    </w:p>
    <w:p w:rsidR="008B4115" w:rsidRPr="00BC119C" w:rsidRDefault="008B4115"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iCs/>
        </w:rPr>
      </w:pPr>
      <w:r w:rsidRPr="00BC119C">
        <w:rPr>
          <w:rFonts w:ascii="Arial" w:hAnsi="Arial"/>
          <w:iCs/>
        </w:rPr>
        <w:tab/>
      </w:r>
      <w:r w:rsidRPr="00BC119C">
        <w:rPr>
          <w:rFonts w:ascii="Arial" w:hAnsi="Arial"/>
          <w:iCs/>
        </w:rPr>
        <w:tab/>
      </w:r>
      <w:r w:rsidRPr="00BC119C">
        <w:rPr>
          <w:rFonts w:ascii="Arial" w:hAnsi="Arial"/>
          <w:b/>
          <w:iCs/>
        </w:rPr>
        <w:t>a)</w:t>
      </w:r>
      <w:r w:rsidRPr="00BC119C">
        <w:rPr>
          <w:rFonts w:ascii="Arial" w:hAnsi="Arial"/>
          <w:iCs/>
        </w:rPr>
        <w:t xml:space="preserve"> Descumprir as condições da Ata de Registro de Preços.</w:t>
      </w:r>
    </w:p>
    <w:p w:rsidR="008B4115" w:rsidRPr="00BC119C" w:rsidRDefault="008B4115"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iCs/>
        </w:rPr>
      </w:pPr>
      <w:r w:rsidRPr="00BC119C">
        <w:rPr>
          <w:rFonts w:ascii="Arial" w:hAnsi="Arial"/>
          <w:iCs/>
        </w:rPr>
        <w:tab/>
      </w:r>
      <w:r w:rsidRPr="00BC119C">
        <w:rPr>
          <w:rFonts w:ascii="Arial" w:hAnsi="Arial"/>
          <w:iCs/>
        </w:rPr>
        <w:tab/>
      </w:r>
      <w:r w:rsidRPr="00BC119C">
        <w:rPr>
          <w:rFonts w:ascii="Arial" w:hAnsi="Arial"/>
          <w:b/>
          <w:iCs/>
        </w:rPr>
        <w:t>b)</w:t>
      </w:r>
      <w:r w:rsidRPr="00BC119C">
        <w:rPr>
          <w:rFonts w:ascii="Arial" w:hAnsi="Arial"/>
          <w:iCs/>
        </w:rPr>
        <w:t xml:space="preserve"> Quando não retirar a respectiva nota de empenho ou instrumento equivalente, no prazo estabelecido pela Câmara sem justificativa aceitável;</w:t>
      </w:r>
    </w:p>
    <w:p w:rsidR="008B4115" w:rsidRPr="00BC119C" w:rsidRDefault="008B4115"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iCs/>
        </w:rPr>
      </w:pPr>
      <w:r w:rsidRPr="00BC119C">
        <w:rPr>
          <w:rFonts w:ascii="Arial" w:hAnsi="Arial"/>
          <w:iCs/>
        </w:rPr>
        <w:tab/>
      </w:r>
      <w:r w:rsidRPr="00BC119C">
        <w:rPr>
          <w:rFonts w:ascii="Arial" w:hAnsi="Arial"/>
          <w:iCs/>
        </w:rPr>
        <w:tab/>
      </w:r>
      <w:r w:rsidRPr="00BC119C">
        <w:rPr>
          <w:rFonts w:ascii="Arial" w:hAnsi="Arial"/>
          <w:b/>
          <w:iCs/>
        </w:rPr>
        <w:t>c)</w:t>
      </w:r>
      <w:r w:rsidRPr="00BC119C">
        <w:rPr>
          <w:rFonts w:ascii="Arial" w:hAnsi="Arial"/>
          <w:iCs/>
        </w:rPr>
        <w:t xml:space="preserve"> Não aceitar reduzir o seu preço registrado, se este se tornar superior ao de mercado; e</w:t>
      </w:r>
    </w:p>
    <w:p w:rsidR="008B4115" w:rsidRPr="00BC119C" w:rsidRDefault="008B4115"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iCs/>
        </w:rPr>
      </w:pPr>
      <w:r w:rsidRPr="00BC119C">
        <w:rPr>
          <w:rFonts w:ascii="Arial" w:hAnsi="Arial"/>
          <w:iCs/>
        </w:rPr>
        <w:tab/>
      </w:r>
      <w:r w:rsidRPr="00BC119C">
        <w:rPr>
          <w:rFonts w:ascii="Arial" w:hAnsi="Arial"/>
          <w:iCs/>
        </w:rPr>
        <w:tab/>
      </w:r>
      <w:r w:rsidRPr="00BC119C">
        <w:rPr>
          <w:rFonts w:ascii="Arial" w:hAnsi="Arial"/>
          <w:b/>
          <w:iCs/>
        </w:rPr>
        <w:t>d)</w:t>
      </w:r>
      <w:r w:rsidRPr="00BC119C">
        <w:rPr>
          <w:rFonts w:ascii="Arial" w:hAnsi="Arial"/>
          <w:iCs/>
        </w:rPr>
        <w:t xml:space="preserve"> Tiver presentes razões de interesse público, devidamente comprovadas.</w:t>
      </w:r>
    </w:p>
    <w:p w:rsidR="008B4115" w:rsidRPr="00BC119C" w:rsidRDefault="008B4115"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iCs/>
        </w:rPr>
      </w:pPr>
      <w:r w:rsidRPr="00BC119C">
        <w:rPr>
          <w:rFonts w:ascii="Arial" w:hAnsi="Arial"/>
          <w:iCs/>
        </w:rPr>
        <w:tab/>
      </w:r>
      <w:r w:rsidRPr="00BC119C">
        <w:rPr>
          <w:rFonts w:ascii="Arial" w:hAnsi="Arial"/>
          <w:b/>
          <w:iCs/>
        </w:rPr>
        <w:t>4.1.2</w:t>
      </w:r>
      <w:r w:rsidRPr="00BC119C">
        <w:rPr>
          <w:rFonts w:ascii="Arial" w:hAnsi="Arial"/>
          <w:iCs/>
        </w:rPr>
        <w:t xml:space="preserve"> - A Câmara comunicará o cancelamento do preço registrado, se ocorrer os casos aqui previstos, pessoalmente ou por correspondência com aviso de recebimento, juntando-se comprovante aos autos.</w:t>
      </w:r>
    </w:p>
    <w:p w:rsidR="008B4115" w:rsidRPr="00BC119C" w:rsidRDefault="008B4115"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iCs/>
        </w:rPr>
      </w:pPr>
      <w:r w:rsidRPr="00BC119C">
        <w:rPr>
          <w:rFonts w:ascii="Arial" w:hAnsi="Arial"/>
          <w:iCs/>
        </w:rPr>
        <w:tab/>
      </w:r>
      <w:r w:rsidRPr="00BC119C">
        <w:rPr>
          <w:rFonts w:ascii="Arial" w:hAnsi="Arial"/>
          <w:b/>
          <w:iCs/>
        </w:rPr>
        <w:t>4.1.3</w:t>
      </w:r>
      <w:r w:rsidRPr="00BC119C">
        <w:rPr>
          <w:rFonts w:ascii="Arial" w:hAnsi="Arial"/>
          <w:iCs/>
        </w:rPr>
        <w:t xml:space="preserve"> - Sendo ignorado, incerto ou inacessível o endereço de qualquer DETENTORA, a comunicação será feita por publicação no Diário Oficial do Estado de São Paulo, por 02 (duas) vezes consecutivas, considerando-se cancelado o preço registrado a partir da data da última publicação.</w:t>
      </w:r>
    </w:p>
    <w:p w:rsidR="008B4115" w:rsidRPr="00BC119C" w:rsidRDefault="008B4115"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iCs/>
        </w:rPr>
      </w:pPr>
      <w:r w:rsidRPr="00BC119C">
        <w:rPr>
          <w:rFonts w:ascii="Arial" w:hAnsi="Arial"/>
          <w:b/>
          <w:iCs/>
        </w:rPr>
        <w:t>4.2</w:t>
      </w:r>
      <w:r w:rsidRPr="00BC119C">
        <w:rPr>
          <w:rFonts w:ascii="Arial" w:hAnsi="Arial"/>
          <w:iCs/>
        </w:rPr>
        <w:t xml:space="preserve"> - Amigavelmente, por acordo entre as partes, reduzida a termo no processo de contratação, desde que haja conveniência para a Câmara.</w:t>
      </w:r>
    </w:p>
    <w:p w:rsidR="008B4115" w:rsidRPr="00BC119C" w:rsidRDefault="008B4115"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iCs/>
        </w:rPr>
      </w:pPr>
      <w:r w:rsidRPr="00BC119C">
        <w:rPr>
          <w:rFonts w:ascii="Arial" w:hAnsi="Arial"/>
          <w:b/>
          <w:iCs/>
        </w:rPr>
        <w:t>4.3</w:t>
      </w:r>
      <w:r w:rsidRPr="00BC119C">
        <w:rPr>
          <w:rFonts w:ascii="Arial" w:hAnsi="Arial"/>
          <w:iCs/>
        </w:rPr>
        <w:t xml:space="preserve"> - Judicialmente, nos termos da legislação.</w:t>
      </w:r>
    </w:p>
    <w:p w:rsidR="00060512" w:rsidRPr="00BC119C" w:rsidRDefault="00060512" w:rsidP="008B4115">
      <w:pPr>
        <w:tabs>
          <w:tab w:val="left" w:pos="567"/>
          <w:tab w:val="left" w:pos="1134"/>
        </w:tabs>
        <w:jc w:val="both"/>
        <w:rPr>
          <w:rFonts w:ascii="Arial" w:hAnsi="Arial"/>
          <w:iCs/>
        </w:rPr>
      </w:pP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center"/>
        <w:rPr>
          <w:rFonts w:ascii="Arial" w:hAnsi="Arial" w:cs="Arial"/>
          <w:b/>
        </w:rPr>
      </w:pPr>
      <w:r w:rsidRPr="00BC119C">
        <w:rPr>
          <w:rFonts w:ascii="Arial" w:hAnsi="Arial" w:cs="Arial"/>
          <w:b/>
        </w:rPr>
        <w:t>CLÁUSULA 05 – DAS CONDIÇÕES DE EXECUÇÃO</w:t>
      </w:r>
    </w:p>
    <w:p w:rsidR="008B4115" w:rsidRPr="00BC119C" w:rsidRDefault="008B4115" w:rsidP="008B4115">
      <w:pPr>
        <w:pStyle w:val="p8"/>
        <w:widowControl/>
        <w:rPr>
          <w:rFonts w:ascii="Arial" w:hAnsi="Arial"/>
          <w:color w:val="FF0000"/>
          <w:sz w:val="20"/>
        </w:rPr>
      </w:pPr>
    </w:p>
    <w:p w:rsidR="008B4115" w:rsidRPr="00BC119C" w:rsidRDefault="008B4115" w:rsidP="008B4115">
      <w:pPr>
        <w:tabs>
          <w:tab w:val="left" w:pos="1701"/>
        </w:tabs>
        <w:jc w:val="both"/>
        <w:rPr>
          <w:rFonts w:ascii="Arial" w:hAnsi="Arial" w:cs="Arial"/>
        </w:rPr>
      </w:pPr>
      <w:r w:rsidRPr="00BC119C">
        <w:rPr>
          <w:rFonts w:ascii="Arial" w:hAnsi="Arial" w:cs="Arial"/>
          <w:b/>
        </w:rPr>
        <w:t>5.1</w:t>
      </w:r>
      <w:r w:rsidRPr="00BC119C">
        <w:rPr>
          <w:rFonts w:ascii="Arial" w:hAnsi="Arial" w:cs="Arial"/>
        </w:rPr>
        <w:t xml:space="preserve"> - A DETENTORA deverá designar por escrito, no ato da assinatura da ata de registro de preços, representante que tenha poderes para resolução de possíveis ocorrências durante a execução contratual, informando seu nome, cargo e formas de contato (telefone, e-mail, endereço). </w:t>
      </w:r>
    </w:p>
    <w:p w:rsidR="008B4115" w:rsidRPr="00BC119C" w:rsidRDefault="008B4115" w:rsidP="008B4115">
      <w:pPr>
        <w:tabs>
          <w:tab w:val="left" w:pos="1701"/>
        </w:tabs>
        <w:jc w:val="both"/>
        <w:rPr>
          <w:rFonts w:ascii="Arial" w:hAnsi="Arial" w:cs="Arial"/>
        </w:rPr>
      </w:pPr>
    </w:p>
    <w:p w:rsidR="008B4115" w:rsidRPr="00BC119C" w:rsidRDefault="008B4115" w:rsidP="008B4115">
      <w:pPr>
        <w:tabs>
          <w:tab w:val="left" w:pos="567"/>
          <w:tab w:val="left" w:pos="1701"/>
        </w:tabs>
        <w:jc w:val="both"/>
        <w:rPr>
          <w:rFonts w:ascii="Arial" w:hAnsi="Arial" w:cs="Arial"/>
        </w:rPr>
      </w:pPr>
      <w:r w:rsidRPr="00BC119C">
        <w:rPr>
          <w:rFonts w:ascii="Arial" w:hAnsi="Arial" w:cs="Arial"/>
        </w:rPr>
        <w:tab/>
      </w:r>
      <w:r w:rsidRPr="00BC119C">
        <w:rPr>
          <w:rFonts w:ascii="Arial" w:hAnsi="Arial" w:cs="Arial"/>
          <w:b/>
        </w:rPr>
        <w:t>5.1.1</w:t>
      </w:r>
      <w:r w:rsidRPr="00BC119C">
        <w:rPr>
          <w:rFonts w:ascii="Arial" w:hAnsi="Arial" w:cs="Arial"/>
        </w:rPr>
        <w:t xml:space="preserve"> - Através dos representantes designados, a contratada deverá prestar informações e esclarecimentos que venham a ser solicitados pela Câmara no prazo indicado em notificação.</w:t>
      </w:r>
    </w:p>
    <w:p w:rsidR="008B4115" w:rsidRPr="00BC119C" w:rsidRDefault="008B4115" w:rsidP="008B4115">
      <w:pPr>
        <w:tabs>
          <w:tab w:val="left" w:pos="567"/>
          <w:tab w:val="left" w:pos="1701"/>
        </w:tabs>
        <w:jc w:val="both"/>
        <w:rPr>
          <w:rFonts w:ascii="Arial" w:hAnsi="Arial" w:cs="Arial"/>
        </w:rPr>
      </w:pPr>
    </w:p>
    <w:p w:rsidR="008B4115" w:rsidRPr="00BC119C" w:rsidRDefault="008B4115" w:rsidP="008B4115">
      <w:pPr>
        <w:pStyle w:val="p11"/>
        <w:tabs>
          <w:tab w:val="clear" w:pos="560"/>
          <w:tab w:val="clear" w:pos="800"/>
          <w:tab w:val="left" w:pos="567"/>
          <w:tab w:val="left" w:pos="1134"/>
          <w:tab w:val="left" w:pos="1701"/>
        </w:tabs>
        <w:ind w:left="0" w:firstLine="0"/>
        <w:jc w:val="both"/>
        <w:rPr>
          <w:rFonts w:ascii="Arial" w:hAnsi="Arial" w:cs="Arial"/>
          <w:sz w:val="20"/>
        </w:rPr>
      </w:pPr>
      <w:r w:rsidRPr="00BC119C">
        <w:rPr>
          <w:rFonts w:ascii="Arial" w:hAnsi="Arial" w:cs="Arial"/>
          <w:b/>
          <w:sz w:val="20"/>
        </w:rPr>
        <w:t xml:space="preserve">5.2 – </w:t>
      </w:r>
      <w:r w:rsidRPr="00BC119C">
        <w:rPr>
          <w:rFonts w:ascii="Arial" w:hAnsi="Arial" w:cs="Arial"/>
          <w:sz w:val="20"/>
        </w:rPr>
        <w:t>O prazo para entrega do material é de 5 (cinco) dias úteis, contados a partir da data de solicitação da Câmara.</w:t>
      </w:r>
    </w:p>
    <w:p w:rsidR="008B4115" w:rsidRPr="00BC119C" w:rsidRDefault="008B4115" w:rsidP="008B4115">
      <w:pPr>
        <w:pStyle w:val="p11"/>
        <w:tabs>
          <w:tab w:val="clear" w:pos="560"/>
          <w:tab w:val="clear" w:pos="800"/>
          <w:tab w:val="left" w:pos="567"/>
          <w:tab w:val="left" w:pos="1134"/>
          <w:tab w:val="left" w:pos="1701"/>
        </w:tabs>
        <w:ind w:left="0" w:firstLine="0"/>
        <w:jc w:val="both"/>
        <w:rPr>
          <w:rFonts w:ascii="Arial" w:hAnsi="Arial" w:cs="Arial"/>
          <w:sz w:val="20"/>
        </w:rPr>
      </w:pPr>
    </w:p>
    <w:p w:rsidR="008B4115" w:rsidRPr="00BC119C" w:rsidRDefault="008B4115" w:rsidP="008B4115">
      <w:pPr>
        <w:pStyle w:val="p11"/>
        <w:tabs>
          <w:tab w:val="clear" w:pos="560"/>
          <w:tab w:val="clear" w:pos="800"/>
          <w:tab w:val="left" w:pos="567"/>
          <w:tab w:val="left" w:pos="1134"/>
          <w:tab w:val="left" w:pos="1701"/>
        </w:tabs>
        <w:ind w:left="0" w:firstLine="0"/>
        <w:jc w:val="both"/>
        <w:rPr>
          <w:rFonts w:ascii="Arial" w:hAnsi="Arial" w:cs="Arial"/>
          <w:sz w:val="20"/>
        </w:rPr>
      </w:pPr>
      <w:r w:rsidRPr="00BC119C">
        <w:rPr>
          <w:rFonts w:ascii="Arial" w:hAnsi="Arial" w:cs="Arial"/>
          <w:b/>
          <w:sz w:val="20"/>
        </w:rPr>
        <w:tab/>
        <w:t>5.2.1</w:t>
      </w:r>
      <w:r w:rsidRPr="00BC119C">
        <w:rPr>
          <w:rFonts w:ascii="Arial" w:hAnsi="Arial" w:cs="Arial"/>
          <w:sz w:val="20"/>
        </w:rPr>
        <w:t xml:space="preserve"> - A critério exclusivo da Câmara, poderão ser tolerados atrasos na entrega do objeto, se ocorrerem motivos relevantes devidamente justificados.</w:t>
      </w:r>
    </w:p>
    <w:p w:rsidR="008B4115" w:rsidRPr="00BC119C" w:rsidRDefault="008B4115" w:rsidP="008B4115">
      <w:pPr>
        <w:pStyle w:val="p11"/>
        <w:tabs>
          <w:tab w:val="clear" w:pos="560"/>
          <w:tab w:val="clear" w:pos="800"/>
          <w:tab w:val="left" w:pos="567"/>
          <w:tab w:val="left" w:pos="1134"/>
          <w:tab w:val="left" w:pos="1701"/>
        </w:tabs>
        <w:ind w:left="0" w:firstLine="0"/>
        <w:jc w:val="both"/>
        <w:rPr>
          <w:rFonts w:ascii="Arial" w:hAnsi="Arial" w:cs="Arial"/>
          <w:sz w:val="20"/>
        </w:rPr>
      </w:pPr>
    </w:p>
    <w:p w:rsidR="008B4115" w:rsidRPr="00BC119C" w:rsidRDefault="008B4115" w:rsidP="008B4115">
      <w:pPr>
        <w:pStyle w:val="p11"/>
        <w:tabs>
          <w:tab w:val="clear" w:pos="560"/>
          <w:tab w:val="clear" w:pos="800"/>
          <w:tab w:val="left" w:pos="567"/>
          <w:tab w:val="left" w:pos="1134"/>
          <w:tab w:val="left" w:pos="1701"/>
        </w:tabs>
        <w:ind w:left="0" w:firstLine="0"/>
        <w:jc w:val="both"/>
        <w:rPr>
          <w:rFonts w:ascii="Arial" w:hAnsi="Arial" w:cs="Arial"/>
          <w:sz w:val="20"/>
        </w:rPr>
      </w:pPr>
      <w:r w:rsidRPr="00BC119C">
        <w:rPr>
          <w:rFonts w:ascii="Arial" w:hAnsi="Arial" w:cs="Arial"/>
          <w:b/>
          <w:sz w:val="20"/>
        </w:rPr>
        <w:tab/>
        <w:t>5.2.2</w:t>
      </w:r>
      <w:r w:rsidRPr="00BC119C">
        <w:rPr>
          <w:rFonts w:ascii="Arial" w:hAnsi="Arial" w:cs="Arial"/>
          <w:sz w:val="20"/>
        </w:rPr>
        <w:t xml:space="preserve"> - O pedido de prorrogação de prazo para a entrega do material somente será apreciado pelo fiscalizador do contrato se efetuado dentro do prazo original fixado no ajuste.</w:t>
      </w:r>
    </w:p>
    <w:p w:rsidR="008B4115" w:rsidRPr="00BC119C" w:rsidRDefault="008B4115" w:rsidP="008B4115">
      <w:pPr>
        <w:pStyle w:val="p11"/>
        <w:tabs>
          <w:tab w:val="clear" w:pos="560"/>
          <w:tab w:val="clear" w:pos="800"/>
          <w:tab w:val="left" w:pos="567"/>
          <w:tab w:val="left" w:pos="1134"/>
          <w:tab w:val="left" w:pos="1701"/>
        </w:tabs>
        <w:ind w:left="0" w:firstLine="0"/>
        <w:jc w:val="both"/>
        <w:rPr>
          <w:rFonts w:ascii="Arial" w:hAnsi="Arial" w:cs="Arial"/>
          <w:sz w:val="20"/>
        </w:rPr>
      </w:pPr>
    </w:p>
    <w:p w:rsidR="008B4115" w:rsidRPr="00BC119C" w:rsidRDefault="008B4115" w:rsidP="008B4115">
      <w:pPr>
        <w:pStyle w:val="p11"/>
        <w:tabs>
          <w:tab w:val="clear" w:pos="560"/>
          <w:tab w:val="clear" w:pos="800"/>
          <w:tab w:val="left" w:pos="567"/>
          <w:tab w:val="left" w:pos="1134"/>
          <w:tab w:val="left" w:pos="1701"/>
        </w:tabs>
        <w:ind w:left="0" w:firstLine="0"/>
        <w:jc w:val="both"/>
        <w:rPr>
          <w:rFonts w:ascii="Arial" w:hAnsi="Arial" w:cs="Arial"/>
          <w:sz w:val="20"/>
        </w:rPr>
      </w:pPr>
      <w:r w:rsidRPr="00BC119C">
        <w:rPr>
          <w:rFonts w:ascii="Arial" w:hAnsi="Arial" w:cs="Arial"/>
          <w:b/>
          <w:sz w:val="20"/>
        </w:rPr>
        <w:tab/>
        <w:t>5.2.3</w:t>
      </w:r>
      <w:r w:rsidRPr="00BC119C">
        <w:rPr>
          <w:rFonts w:ascii="Arial" w:hAnsi="Arial" w:cs="Arial"/>
        </w:rPr>
        <w:t xml:space="preserve"> - </w:t>
      </w:r>
      <w:r w:rsidRPr="00BC119C">
        <w:rPr>
          <w:rFonts w:ascii="Arial" w:hAnsi="Arial" w:cs="Arial"/>
          <w:sz w:val="20"/>
        </w:rPr>
        <w:t>O atraso injustificado na entrega do material está sujeito à multa de mora e demais sanções previstas na ata de registro de preços e em leis.</w:t>
      </w:r>
    </w:p>
    <w:p w:rsidR="008B4115" w:rsidRPr="00BC119C" w:rsidRDefault="008B4115" w:rsidP="008B4115">
      <w:pPr>
        <w:pStyle w:val="p8"/>
        <w:widowControl/>
        <w:rPr>
          <w:rFonts w:ascii="Arial" w:hAnsi="Arial"/>
          <w:color w:val="FF0000"/>
          <w:sz w:val="20"/>
        </w:rPr>
      </w:pPr>
    </w:p>
    <w:p w:rsidR="008B4115" w:rsidRPr="00BC119C" w:rsidRDefault="008B4115" w:rsidP="008B4115">
      <w:pPr>
        <w:jc w:val="both"/>
        <w:rPr>
          <w:rFonts w:ascii="Arial" w:hAnsi="Arial" w:cs="Arial"/>
        </w:rPr>
      </w:pPr>
      <w:r w:rsidRPr="00BC119C">
        <w:rPr>
          <w:rFonts w:ascii="Arial" w:hAnsi="Arial" w:cs="Arial"/>
          <w:b/>
        </w:rPr>
        <w:t>5.3</w:t>
      </w:r>
      <w:r w:rsidRPr="00BC119C">
        <w:rPr>
          <w:rFonts w:ascii="Arial" w:hAnsi="Arial" w:cs="Arial"/>
        </w:rPr>
        <w:t xml:space="preserve"> - O objeto desta Ata de Registro de Preços não poderá ser subcontratado.</w:t>
      </w:r>
    </w:p>
    <w:p w:rsidR="008B4115" w:rsidRPr="00BC119C" w:rsidRDefault="008B4115" w:rsidP="008B4115">
      <w:pPr>
        <w:jc w:val="both"/>
        <w:rPr>
          <w:rFonts w:ascii="Arial" w:hAnsi="Arial" w:cs="Arial"/>
        </w:rPr>
      </w:pPr>
    </w:p>
    <w:p w:rsidR="008B4115" w:rsidRPr="00BC119C" w:rsidRDefault="008B4115" w:rsidP="008B4115">
      <w:pPr>
        <w:jc w:val="both"/>
        <w:rPr>
          <w:rFonts w:ascii="Arial" w:hAnsi="Arial"/>
        </w:rPr>
      </w:pPr>
      <w:r w:rsidRPr="00BC119C">
        <w:rPr>
          <w:rFonts w:ascii="Arial" w:hAnsi="Arial"/>
          <w:b/>
        </w:rPr>
        <w:t>5.4</w:t>
      </w:r>
      <w:r w:rsidRPr="00BC119C">
        <w:rPr>
          <w:rFonts w:ascii="Arial" w:hAnsi="Arial"/>
        </w:rPr>
        <w:t xml:space="preserve"> – </w:t>
      </w:r>
      <w:r w:rsidRPr="00BC119C">
        <w:rPr>
          <w:rFonts w:ascii="Arial" w:hAnsi="Arial" w:cs="Arial"/>
        </w:rPr>
        <w:t>O contato entre a Câmara e a contratada será realizado por meio dos números de telefone e fax, do e-mail e endereço informados na proposta, ficando a contratada obrigada a comunicar a alteração dos mesmos, sob pena de aplicação das sanções por inexecução parcial do contrato, sem prejuízo das demais penalidades contratuais e legais.</w:t>
      </w:r>
    </w:p>
    <w:p w:rsidR="00003C89" w:rsidRPr="00BC119C" w:rsidRDefault="00003C89" w:rsidP="00003C89">
      <w:pPr>
        <w:pStyle w:val="p11"/>
        <w:ind w:left="0" w:firstLine="0"/>
        <w:jc w:val="both"/>
        <w:rPr>
          <w:rFonts w:ascii="Arial" w:hAnsi="Arial" w:cs="Arial"/>
          <w:b/>
          <w:sz w:val="20"/>
        </w:rPr>
      </w:pPr>
    </w:p>
    <w:p w:rsidR="00003C89" w:rsidRPr="00BC119C" w:rsidRDefault="00003C89" w:rsidP="00003C89">
      <w:pPr>
        <w:pStyle w:val="p8"/>
        <w:widowControl/>
        <w:rPr>
          <w:rFonts w:ascii="Arial" w:hAnsi="Arial"/>
          <w:sz w:val="20"/>
        </w:rPr>
      </w:pPr>
      <w:r w:rsidRPr="00BC119C">
        <w:rPr>
          <w:rFonts w:ascii="Arial" w:hAnsi="Arial" w:cs="Arial"/>
          <w:b/>
          <w:sz w:val="20"/>
        </w:rPr>
        <w:t>5.5</w:t>
      </w:r>
      <w:r w:rsidRPr="00BC119C">
        <w:rPr>
          <w:rFonts w:ascii="Arial" w:hAnsi="Arial"/>
          <w:b/>
          <w:szCs w:val="24"/>
        </w:rPr>
        <w:t xml:space="preserve"> – </w:t>
      </w:r>
      <w:r w:rsidRPr="00BC119C">
        <w:rPr>
          <w:rFonts w:ascii="Arial" w:hAnsi="Arial"/>
          <w:sz w:val="20"/>
        </w:rPr>
        <w:t>Antes da primeira entrega</w:t>
      </w:r>
      <w:r w:rsidR="009A6D22" w:rsidRPr="00BC119C">
        <w:rPr>
          <w:rFonts w:ascii="Arial" w:hAnsi="Arial"/>
          <w:sz w:val="20"/>
        </w:rPr>
        <w:t xml:space="preserve"> referente aos itens do </w:t>
      </w:r>
      <w:r w:rsidR="009A6D22" w:rsidRPr="00BC119C">
        <w:rPr>
          <w:rFonts w:ascii="Arial" w:hAnsi="Arial"/>
          <w:b/>
          <w:sz w:val="20"/>
        </w:rPr>
        <w:t>LOTE 02</w:t>
      </w:r>
      <w:r w:rsidRPr="00BC119C">
        <w:rPr>
          <w:rFonts w:ascii="Arial" w:hAnsi="Arial"/>
          <w:sz w:val="20"/>
        </w:rPr>
        <w:t>, a DETENTORA deverá fornecer uma amostra do item, para que seja aprovado pelo fiscalizador da ata, no prazo máximo de 05 (cinco) dias úteis, contados a partir da data da primeira solicitação.</w:t>
      </w:r>
    </w:p>
    <w:p w:rsidR="00003C89" w:rsidRPr="00BC119C" w:rsidRDefault="00003C89" w:rsidP="00003C89">
      <w:pPr>
        <w:pStyle w:val="p8"/>
        <w:widowControl/>
        <w:rPr>
          <w:rFonts w:ascii="Arial" w:hAnsi="Arial"/>
          <w:sz w:val="20"/>
        </w:rPr>
      </w:pPr>
    </w:p>
    <w:p w:rsidR="00003C89" w:rsidRPr="00BC119C" w:rsidRDefault="00003C89" w:rsidP="00003C89">
      <w:pPr>
        <w:pStyle w:val="p8"/>
        <w:widowControl/>
        <w:tabs>
          <w:tab w:val="clear" w:pos="720"/>
          <w:tab w:val="left" w:pos="567"/>
        </w:tabs>
        <w:rPr>
          <w:rFonts w:ascii="Arial" w:hAnsi="Arial"/>
          <w:sz w:val="20"/>
        </w:rPr>
      </w:pPr>
      <w:r w:rsidRPr="00BC119C">
        <w:rPr>
          <w:rFonts w:ascii="Arial" w:hAnsi="Arial"/>
          <w:b/>
          <w:sz w:val="20"/>
        </w:rPr>
        <w:tab/>
        <w:t>5.5.1</w:t>
      </w:r>
      <w:r w:rsidRPr="00BC119C">
        <w:rPr>
          <w:rFonts w:ascii="Arial" w:hAnsi="Arial"/>
          <w:sz w:val="20"/>
        </w:rPr>
        <w:t xml:space="preserve"> – As amostras mencionadas no item acima e os produtos a serem entregues deverão seguir rigorosamente às características descritas em edital e as dos produtos modelos apresentados pela Câmara.</w:t>
      </w:r>
    </w:p>
    <w:p w:rsidR="00003C89" w:rsidRPr="00BC119C" w:rsidRDefault="00003C89" w:rsidP="00003C89">
      <w:pPr>
        <w:pStyle w:val="p8"/>
        <w:widowControl/>
        <w:tabs>
          <w:tab w:val="clear" w:pos="720"/>
          <w:tab w:val="left" w:pos="567"/>
        </w:tabs>
        <w:rPr>
          <w:rFonts w:ascii="Arial" w:hAnsi="Arial"/>
          <w:sz w:val="20"/>
        </w:rPr>
      </w:pPr>
    </w:p>
    <w:p w:rsidR="00003C89" w:rsidRPr="00BC119C" w:rsidRDefault="00003C89" w:rsidP="00003C89">
      <w:pPr>
        <w:tabs>
          <w:tab w:val="left" w:pos="567"/>
        </w:tabs>
        <w:jc w:val="both"/>
        <w:rPr>
          <w:rFonts w:ascii="Arial" w:hAnsi="Arial" w:cs="Arial"/>
        </w:rPr>
      </w:pPr>
      <w:r w:rsidRPr="00BC119C">
        <w:rPr>
          <w:rFonts w:ascii="Arial" w:hAnsi="Arial"/>
          <w:b/>
        </w:rPr>
        <w:t>5.6</w:t>
      </w:r>
      <w:r w:rsidRPr="00BC119C">
        <w:rPr>
          <w:rFonts w:ascii="Arial" w:hAnsi="Arial"/>
        </w:rPr>
        <w:t xml:space="preserve"> - </w:t>
      </w:r>
      <w:r w:rsidRPr="00BC119C">
        <w:rPr>
          <w:rFonts w:ascii="Arial" w:hAnsi="Arial" w:cs="Arial"/>
        </w:rPr>
        <w:t>Os produtos inspecionados (tanto as amostras como os produtos a serem entregues) e não aceitos deverão ser refeitos pela DETENTORA no prazo definido pela Câmara, sem qualquer ônus adicional, sendo igualmente submetidos à inspeção.</w:t>
      </w:r>
    </w:p>
    <w:p w:rsidR="00003C89" w:rsidRPr="00BC119C" w:rsidRDefault="00003C89" w:rsidP="00003C89">
      <w:pPr>
        <w:pStyle w:val="p11"/>
        <w:tabs>
          <w:tab w:val="clear" w:pos="560"/>
          <w:tab w:val="clear" w:pos="800"/>
          <w:tab w:val="left" w:pos="567"/>
          <w:tab w:val="left" w:pos="1134"/>
        </w:tabs>
        <w:ind w:left="0" w:firstLine="0"/>
        <w:jc w:val="both"/>
        <w:rPr>
          <w:rFonts w:ascii="Arial" w:hAnsi="Arial" w:cs="Arial"/>
          <w:sz w:val="20"/>
        </w:rPr>
      </w:pPr>
    </w:p>
    <w:p w:rsidR="00003C89" w:rsidRPr="00BC119C" w:rsidRDefault="00003C89" w:rsidP="00003C89">
      <w:pPr>
        <w:pStyle w:val="p11"/>
        <w:tabs>
          <w:tab w:val="clear" w:pos="560"/>
          <w:tab w:val="clear" w:pos="800"/>
          <w:tab w:val="left" w:pos="567"/>
        </w:tabs>
        <w:ind w:left="0" w:firstLine="0"/>
        <w:jc w:val="both"/>
        <w:rPr>
          <w:rFonts w:ascii="Arial" w:hAnsi="Arial" w:cs="Arial"/>
          <w:sz w:val="20"/>
        </w:rPr>
      </w:pPr>
      <w:r w:rsidRPr="00BC119C">
        <w:rPr>
          <w:rFonts w:ascii="Arial" w:hAnsi="Arial" w:cs="Arial"/>
          <w:b/>
          <w:sz w:val="20"/>
        </w:rPr>
        <w:t>5.7</w:t>
      </w:r>
      <w:r w:rsidRPr="00BC119C">
        <w:rPr>
          <w:rFonts w:ascii="Arial" w:hAnsi="Arial" w:cs="Arial"/>
          <w:sz w:val="20"/>
        </w:rPr>
        <w:t xml:space="preserve"> – Os produtos serão recebidos da seguinte forma:</w:t>
      </w:r>
    </w:p>
    <w:p w:rsidR="00003C89" w:rsidRPr="00BC119C" w:rsidRDefault="00003C89" w:rsidP="00003C89">
      <w:pPr>
        <w:pStyle w:val="p11"/>
        <w:tabs>
          <w:tab w:val="clear" w:pos="560"/>
          <w:tab w:val="clear" w:pos="800"/>
        </w:tabs>
        <w:ind w:left="0" w:firstLine="0"/>
        <w:jc w:val="both"/>
        <w:rPr>
          <w:rFonts w:ascii="Arial" w:hAnsi="Arial" w:cs="Arial"/>
          <w:sz w:val="20"/>
        </w:rPr>
      </w:pPr>
    </w:p>
    <w:p w:rsidR="00003C89" w:rsidRPr="00BC119C" w:rsidRDefault="00003C89" w:rsidP="00003C89">
      <w:pPr>
        <w:pStyle w:val="p11"/>
        <w:numPr>
          <w:ilvl w:val="0"/>
          <w:numId w:val="44"/>
        </w:numPr>
        <w:tabs>
          <w:tab w:val="clear" w:pos="560"/>
          <w:tab w:val="clear" w:pos="800"/>
          <w:tab w:val="left" w:pos="567"/>
        </w:tabs>
        <w:jc w:val="both"/>
        <w:rPr>
          <w:rFonts w:ascii="Arial" w:hAnsi="Arial" w:cs="Arial"/>
          <w:sz w:val="20"/>
        </w:rPr>
      </w:pPr>
      <w:r w:rsidRPr="00BC119C">
        <w:rPr>
          <w:rFonts w:ascii="Arial" w:hAnsi="Arial" w:cs="Arial"/>
          <w:sz w:val="20"/>
        </w:rPr>
        <w:t>provisoriamente, no ato da entrega, para efeito de posterior verificação da conformidade do produto com as especificações;</w:t>
      </w:r>
    </w:p>
    <w:p w:rsidR="00003C89" w:rsidRPr="00BC119C" w:rsidRDefault="00003C89" w:rsidP="00003C89">
      <w:pPr>
        <w:pStyle w:val="p11"/>
        <w:tabs>
          <w:tab w:val="clear" w:pos="560"/>
          <w:tab w:val="clear" w:pos="800"/>
          <w:tab w:val="left" w:pos="567"/>
        </w:tabs>
        <w:ind w:left="510" w:firstLine="0"/>
        <w:jc w:val="both"/>
        <w:rPr>
          <w:rFonts w:ascii="Arial" w:hAnsi="Arial" w:cs="Arial"/>
          <w:sz w:val="20"/>
        </w:rPr>
      </w:pPr>
    </w:p>
    <w:p w:rsidR="00003C89" w:rsidRPr="00BC119C" w:rsidRDefault="00003C89" w:rsidP="00003C89">
      <w:pPr>
        <w:pStyle w:val="p11"/>
        <w:numPr>
          <w:ilvl w:val="0"/>
          <w:numId w:val="44"/>
        </w:numPr>
        <w:tabs>
          <w:tab w:val="clear" w:pos="560"/>
          <w:tab w:val="clear" w:pos="800"/>
          <w:tab w:val="left" w:pos="567"/>
        </w:tabs>
        <w:jc w:val="both"/>
        <w:rPr>
          <w:rFonts w:ascii="Arial" w:hAnsi="Arial" w:cs="Arial"/>
          <w:sz w:val="20"/>
        </w:rPr>
      </w:pPr>
      <w:r w:rsidRPr="00BC119C">
        <w:rPr>
          <w:rFonts w:ascii="Arial" w:hAnsi="Arial" w:cs="Arial"/>
          <w:sz w:val="20"/>
        </w:rPr>
        <w:t xml:space="preserve">definitivamente, no prazo de 02 (dois) dias, após a verificação da qualidade e quantidade do produto e </w:t>
      </w:r>
      <w:r w:rsidR="009A6D22" w:rsidRPr="00BC119C">
        <w:rPr>
          <w:rFonts w:ascii="Arial" w:hAnsi="Arial" w:cs="Arial"/>
          <w:sz w:val="20"/>
        </w:rPr>
        <w:t>consequente</w:t>
      </w:r>
      <w:r w:rsidRPr="00BC119C">
        <w:rPr>
          <w:rFonts w:ascii="Arial" w:hAnsi="Arial" w:cs="Arial"/>
          <w:sz w:val="20"/>
        </w:rPr>
        <w:t xml:space="preserve"> aceitação.</w:t>
      </w:r>
    </w:p>
    <w:p w:rsidR="00003C89" w:rsidRPr="00BC119C" w:rsidRDefault="00003C89" w:rsidP="00003C89">
      <w:pPr>
        <w:pStyle w:val="p11"/>
        <w:tabs>
          <w:tab w:val="clear" w:pos="560"/>
          <w:tab w:val="clear" w:pos="800"/>
          <w:tab w:val="left" w:pos="567"/>
        </w:tabs>
        <w:ind w:left="870" w:firstLine="0"/>
        <w:jc w:val="both"/>
        <w:rPr>
          <w:rFonts w:ascii="Arial" w:hAnsi="Arial" w:cs="Arial"/>
          <w:sz w:val="20"/>
        </w:rPr>
      </w:pPr>
    </w:p>
    <w:p w:rsidR="00003C89" w:rsidRPr="00BC119C" w:rsidRDefault="00003C89" w:rsidP="00003C89">
      <w:pPr>
        <w:jc w:val="both"/>
        <w:rPr>
          <w:rFonts w:ascii="Arial" w:hAnsi="Arial" w:cs="Arial"/>
        </w:rPr>
      </w:pPr>
      <w:r w:rsidRPr="00BC119C">
        <w:rPr>
          <w:rFonts w:ascii="Arial" w:hAnsi="Arial" w:cs="Arial"/>
          <w:b/>
        </w:rPr>
        <w:t>5.8</w:t>
      </w:r>
      <w:r w:rsidRPr="00BC119C">
        <w:rPr>
          <w:rFonts w:ascii="Arial" w:hAnsi="Arial" w:cs="Arial"/>
        </w:rPr>
        <w:t xml:space="preserve"> – Os produtos, mesmo entregues e recebidos, ficam sujeitos à substituição pela DETENTORA, desde que comprovada a existência de problemas cuja verificação só seja possível no decorrer da utilização dos mesmos.</w:t>
      </w:r>
    </w:p>
    <w:p w:rsidR="00003C89" w:rsidRPr="00BC119C" w:rsidRDefault="00003C89" w:rsidP="008B4115">
      <w:pPr>
        <w:tabs>
          <w:tab w:val="left" w:pos="567"/>
        </w:tabs>
        <w:jc w:val="both"/>
        <w:rPr>
          <w:rFonts w:ascii="Arial" w:hAnsi="Arial" w:cs="Arial"/>
          <w:b/>
        </w:rPr>
      </w:pPr>
    </w:p>
    <w:p w:rsidR="00003C89" w:rsidRPr="00BC119C" w:rsidRDefault="00003C89" w:rsidP="00003C89">
      <w:pPr>
        <w:pStyle w:val="p11"/>
        <w:tabs>
          <w:tab w:val="clear" w:pos="560"/>
          <w:tab w:val="clear" w:pos="800"/>
          <w:tab w:val="left" w:pos="567"/>
        </w:tabs>
        <w:ind w:left="0" w:firstLine="0"/>
        <w:jc w:val="both"/>
        <w:rPr>
          <w:rFonts w:ascii="Arial" w:hAnsi="Arial" w:cs="Arial"/>
          <w:sz w:val="20"/>
        </w:rPr>
      </w:pPr>
      <w:r w:rsidRPr="00BC119C">
        <w:rPr>
          <w:rFonts w:ascii="Arial" w:hAnsi="Arial" w:cs="Arial"/>
          <w:b/>
          <w:sz w:val="20"/>
        </w:rPr>
        <w:t>5.9</w:t>
      </w:r>
      <w:r w:rsidRPr="00BC119C">
        <w:rPr>
          <w:rFonts w:ascii="Arial" w:hAnsi="Arial" w:cs="Arial"/>
          <w:sz w:val="20"/>
        </w:rPr>
        <w:t xml:space="preserve"> - Os pedidos deverão ser feitos, através de telefonema, e-mail ou outro meio de comunicação, de acordo com a necessidade da Câmara.</w:t>
      </w:r>
    </w:p>
    <w:p w:rsidR="00003C89" w:rsidRPr="00BC119C" w:rsidRDefault="00003C89" w:rsidP="008B4115">
      <w:pPr>
        <w:tabs>
          <w:tab w:val="left" w:pos="567"/>
        </w:tabs>
        <w:jc w:val="both"/>
        <w:rPr>
          <w:rFonts w:ascii="Arial" w:hAnsi="Arial" w:cs="Arial"/>
          <w:b/>
        </w:rPr>
      </w:pPr>
    </w:p>
    <w:p w:rsidR="00003C89" w:rsidRPr="00BC119C" w:rsidRDefault="00003C89" w:rsidP="00003C89">
      <w:pPr>
        <w:pStyle w:val="p11"/>
        <w:tabs>
          <w:tab w:val="clear" w:pos="560"/>
          <w:tab w:val="clear" w:pos="800"/>
        </w:tabs>
        <w:ind w:left="0" w:firstLine="0"/>
        <w:jc w:val="both"/>
        <w:rPr>
          <w:rFonts w:ascii="Arial" w:hAnsi="Arial" w:cs="Arial"/>
          <w:sz w:val="20"/>
        </w:rPr>
      </w:pPr>
      <w:r w:rsidRPr="00BC119C">
        <w:rPr>
          <w:rFonts w:ascii="Arial" w:hAnsi="Arial" w:cs="Arial"/>
          <w:b/>
          <w:sz w:val="20"/>
        </w:rPr>
        <w:t>5.10</w:t>
      </w:r>
      <w:r w:rsidRPr="00BC119C">
        <w:rPr>
          <w:rFonts w:ascii="Arial" w:hAnsi="Arial" w:cs="Arial"/>
          <w:sz w:val="20"/>
        </w:rPr>
        <w:t xml:space="preserve"> - A entrega dos produtos deverão ser efetuadas no Almoxarifado da Câmara, de segunda a sexta-feira, mediante aviso prévio à Câmara, os quais deverão ser conferidos e, se achadas irregularidades, devolvidos à empresa, que terá o prazo de 02 (dois) dias úteis para substituir os produtos rejeitados.</w:t>
      </w:r>
    </w:p>
    <w:p w:rsidR="00003C89" w:rsidRPr="00BC119C" w:rsidRDefault="00003C89" w:rsidP="008B4115">
      <w:pPr>
        <w:tabs>
          <w:tab w:val="left" w:pos="567"/>
        </w:tabs>
        <w:jc w:val="both"/>
        <w:rPr>
          <w:rFonts w:ascii="Arial" w:hAnsi="Arial" w:cs="Arial"/>
          <w:b/>
        </w:rPr>
      </w:pPr>
    </w:p>
    <w:p w:rsidR="008B4115" w:rsidRPr="00BC119C" w:rsidRDefault="008B4115" w:rsidP="008B4115">
      <w:pPr>
        <w:tabs>
          <w:tab w:val="left" w:pos="567"/>
        </w:tabs>
        <w:jc w:val="both"/>
        <w:rPr>
          <w:rFonts w:ascii="Arial" w:hAnsi="Arial" w:cs="Arial"/>
        </w:rPr>
      </w:pPr>
      <w:r w:rsidRPr="00BC119C">
        <w:rPr>
          <w:rFonts w:ascii="Arial" w:hAnsi="Arial" w:cs="Arial"/>
          <w:b/>
        </w:rPr>
        <w:t>5.</w:t>
      </w:r>
      <w:r w:rsidR="00E4371B">
        <w:rPr>
          <w:rFonts w:ascii="Arial" w:hAnsi="Arial" w:cs="Arial"/>
          <w:b/>
        </w:rPr>
        <w:t>11</w:t>
      </w:r>
      <w:r w:rsidRPr="00BC119C">
        <w:rPr>
          <w:rFonts w:ascii="Arial" w:hAnsi="Arial" w:cs="Arial"/>
        </w:rPr>
        <w:t xml:space="preserve"> - A DETENTORA será responsável por todas e quaisquer despesas como: materiais, mão-de-obra para fabricação, transporte, enfim, todas as despesas necessárias para a execução do objeto.</w:t>
      </w:r>
    </w:p>
    <w:p w:rsidR="008B4115" w:rsidRPr="00BC119C" w:rsidRDefault="008B4115" w:rsidP="008B4115">
      <w:pPr>
        <w:tabs>
          <w:tab w:val="left" w:pos="567"/>
        </w:tabs>
        <w:jc w:val="both"/>
        <w:rPr>
          <w:rFonts w:ascii="Arial" w:hAnsi="Arial" w:cs="Arial"/>
        </w:rPr>
      </w:pPr>
    </w:p>
    <w:p w:rsidR="008B4115" w:rsidRPr="00BC119C" w:rsidRDefault="008B4115" w:rsidP="008B4115">
      <w:pPr>
        <w:tabs>
          <w:tab w:val="left" w:pos="567"/>
        </w:tabs>
        <w:autoSpaceDE w:val="0"/>
        <w:autoSpaceDN w:val="0"/>
        <w:adjustRightInd w:val="0"/>
        <w:jc w:val="both"/>
        <w:rPr>
          <w:rFonts w:ascii="Arial" w:hAnsi="Arial"/>
        </w:rPr>
      </w:pPr>
      <w:r w:rsidRPr="00BC119C">
        <w:rPr>
          <w:rFonts w:ascii="Arial" w:hAnsi="Arial"/>
          <w:b/>
        </w:rPr>
        <w:t>5.</w:t>
      </w:r>
      <w:r w:rsidR="00E4371B">
        <w:rPr>
          <w:rFonts w:ascii="Arial" w:hAnsi="Arial"/>
          <w:b/>
        </w:rPr>
        <w:t>12</w:t>
      </w:r>
      <w:r w:rsidRPr="00BC119C">
        <w:rPr>
          <w:rFonts w:ascii="Arial" w:hAnsi="Arial"/>
        </w:rPr>
        <w:t xml:space="preserve"> - A DETENTORA deverá escolher e contratar pessoal a ser fornecido em seu nome e sob sua inteira responsabilidade, observando, rigorosamente, todas as prescrições relativas às leis trabalhistas, previdenciárias, contribuições ao Instituto Nacional de Seguridade Social - INSS, assistenciais, securitárias e sindicais, sendo considerada, nesse particular, como única empregadora, não cabendo transferir a responsabilidade, em hipótese alguma, à Câmara.</w:t>
      </w:r>
    </w:p>
    <w:p w:rsidR="008B4115" w:rsidRPr="00BC119C" w:rsidRDefault="008B4115" w:rsidP="008B4115">
      <w:pPr>
        <w:tabs>
          <w:tab w:val="left" w:pos="567"/>
        </w:tabs>
        <w:autoSpaceDE w:val="0"/>
        <w:autoSpaceDN w:val="0"/>
        <w:adjustRightInd w:val="0"/>
        <w:jc w:val="both"/>
        <w:rPr>
          <w:rFonts w:ascii="Arial" w:hAnsi="Arial"/>
        </w:rPr>
      </w:pPr>
    </w:p>
    <w:p w:rsidR="008B4115" w:rsidRPr="00BC119C" w:rsidRDefault="008B4115" w:rsidP="008B4115">
      <w:pPr>
        <w:tabs>
          <w:tab w:val="left" w:pos="567"/>
          <w:tab w:val="left" w:pos="1134"/>
          <w:tab w:val="left" w:pos="1701"/>
        </w:tabs>
        <w:jc w:val="both"/>
        <w:rPr>
          <w:rFonts w:ascii="Arial" w:hAnsi="Arial" w:cs="Arial"/>
        </w:rPr>
      </w:pPr>
      <w:r w:rsidRPr="00BC119C">
        <w:rPr>
          <w:rFonts w:ascii="Arial" w:hAnsi="Arial" w:cs="Arial"/>
          <w:b/>
        </w:rPr>
        <w:t>5.</w:t>
      </w:r>
      <w:r w:rsidR="00E4371B">
        <w:rPr>
          <w:rFonts w:ascii="Arial" w:hAnsi="Arial" w:cs="Arial"/>
          <w:b/>
        </w:rPr>
        <w:t>13</w:t>
      </w:r>
      <w:r w:rsidRPr="00BC119C">
        <w:rPr>
          <w:rFonts w:ascii="Arial" w:hAnsi="Arial" w:cs="Arial"/>
        </w:rPr>
        <w:t xml:space="preserve"> - A DETENTORA deverá responsabilizar-se por todo e qualquer dano ou prejuízo causados por seus empregados, representantes ou prepostos, direta ou indiretamente, à Câmara ou a terceiros, inclusive aos decorrentes de serviços ou aquisições com vícios ou defeitos, constatáveis nos prazos das garantias, mesmo expirado o vencimento do contrato.</w:t>
      </w:r>
    </w:p>
    <w:p w:rsidR="008B4115" w:rsidRPr="00BC119C" w:rsidRDefault="008B4115" w:rsidP="008B4115">
      <w:pPr>
        <w:tabs>
          <w:tab w:val="left" w:pos="567"/>
          <w:tab w:val="left" w:pos="1134"/>
          <w:tab w:val="left" w:pos="1701"/>
        </w:tabs>
        <w:jc w:val="both"/>
        <w:rPr>
          <w:rFonts w:ascii="Arial" w:hAnsi="Arial" w:cs="Arial"/>
        </w:rPr>
      </w:pPr>
    </w:p>
    <w:p w:rsidR="008B4115" w:rsidRPr="00BC119C" w:rsidRDefault="008B4115" w:rsidP="008B4115">
      <w:pPr>
        <w:tabs>
          <w:tab w:val="left" w:pos="567"/>
        </w:tabs>
        <w:jc w:val="both"/>
        <w:rPr>
          <w:rFonts w:ascii="Arial" w:hAnsi="Arial" w:cs="Arial"/>
        </w:rPr>
      </w:pPr>
      <w:r w:rsidRPr="00BC119C">
        <w:rPr>
          <w:rFonts w:ascii="Arial" w:hAnsi="Arial" w:cs="Arial"/>
          <w:b/>
        </w:rPr>
        <w:t>5.</w:t>
      </w:r>
      <w:r w:rsidR="00E4371B">
        <w:rPr>
          <w:rFonts w:ascii="Arial" w:hAnsi="Arial" w:cs="Arial"/>
          <w:b/>
        </w:rPr>
        <w:t>14</w:t>
      </w:r>
      <w:r w:rsidRPr="00BC119C">
        <w:rPr>
          <w:rFonts w:ascii="Arial" w:hAnsi="Arial" w:cs="Arial"/>
        </w:rPr>
        <w:t xml:space="preserve"> – Cabe à contratada arcar com os ônus decorrentes de incidência de todos os tributos federais, estaduais e municipais que possam advir dos serviços contratados, responsabilizando-se pelo cumprimento de todas as exigências das repartições competentes, com total isenção da Câmara. </w:t>
      </w:r>
    </w:p>
    <w:p w:rsidR="008B4115" w:rsidRPr="00BC119C" w:rsidRDefault="008B4115" w:rsidP="008B4115">
      <w:pPr>
        <w:tabs>
          <w:tab w:val="left" w:pos="567"/>
          <w:tab w:val="left" w:pos="1134"/>
          <w:tab w:val="left" w:pos="1701"/>
        </w:tabs>
        <w:autoSpaceDE w:val="0"/>
        <w:autoSpaceDN w:val="0"/>
        <w:adjustRightInd w:val="0"/>
        <w:jc w:val="both"/>
        <w:rPr>
          <w:rFonts w:ascii="Arial" w:hAnsi="Arial"/>
          <w:b/>
          <w:bCs/>
        </w:rPr>
      </w:pPr>
    </w:p>
    <w:p w:rsidR="008B4115" w:rsidRPr="00BC119C" w:rsidRDefault="00E4371B" w:rsidP="008B4115">
      <w:pPr>
        <w:tabs>
          <w:tab w:val="left" w:pos="567"/>
          <w:tab w:val="left" w:pos="1134"/>
          <w:tab w:val="left" w:pos="1701"/>
        </w:tabs>
        <w:autoSpaceDE w:val="0"/>
        <w:autoSpaceDN w:val="0"/>
        <w:adjustRightInd w:val="0"/>
        <w:jc w:val="both"/>
        <w:rPr>
          <w:rFonts w:ascii="Arial" w:hAnsi="Arial"/>
        </w:rPr>
      </w:pPr>
      <w:r>
        <w:rPr>
          <w:rFonts w:ascii="Arial" w:hAnsi="Arial"/>
          <w:b/>
          <w:bCs/>
        </w:rPr>
        <w:t>5.15</w:t>
      </w:r>
      <w:r w:rsidR="008B4115" w:rsidRPr="00BC119C">
        <w:rPr>
          <w:rFonts w:ascii="Arial" w:hAnsi="Arial"/>
          <w:b/>
          <w:bCs/>
        </w:rPr>
        <w:t xml:space="preserve"> – </w:t>
      </w:r>
      <w:r w:rsidR="008B4115" w:rsidRPr="00BC119C">
        <w:rPr>
          <w:rFonts w:ascii="Arial" w:hAnsi="Arial"/>
          <w:bCs/>
        </w:rPr>
        <w:t>A contratada deverá</w:t>
      </w:r>
      <w:r w:rsidR="008B4115" w:rsidRPr="00BC119C">
        <w:rPr>
          <w:rFonts w:ascii="Arial" w:hAnsi="Arial"/>
          <w:b/>
          <w:bCs/>
        </w:rPr>
        <w:t xml:space="preserve"> </w:t>
      </w:r>
      <w:r w:rsidR="008B4115" w:rsidRPr="00BC119C">
        <w:rPr>
          <w:rFonts w:ascii="Arial" w:hAnsi="Arial"/>
          <w:bCs/>
        </w:rPr>
        <w:t>c</w:t>
      </w:r>
      <w:r w:rsidR="008B4115" w:rsidRPr="00BC119C">
        <w:rPr>
          <w:rFonts w:ascii="Arial" w:hAnsi="Arial"/>
        </w:rPr>
        <w:t>umprir os postulados legais vigentes de âmbito federal, estadual ou municipal e as normas internas de segurança e medicina do trabalho.</w:t>
      </w:r>
    </w:p>
    <w:p w:rsidR="008B4115" w:rsidRPr="00BC119C" w:rsidRDefault="008B4115" w:rsidP="008B4115">
      <w:pPr>
        <w:tabs>
          <w:tab w:val="left" w:pos="567"/>
        </w:tabs>
        <w:autoSpaceDE w:val="0"/>
        <w:autoSpaceDN w:val="0"/>
        <w:adjustRightInd w:val="0"/>
        <w:jc w:val="both"/>
        <w:rPr>
          <w:rFonts w:ascii="Arial" w:hAnsi="Arial"/>
        </w:rPr>
      </w:pPr>
    </w:p>
    <w:p w:rsidR="008B4115" w:rsidRPr="00BC119C" w:rsidRDefault="008B4115" w:rsidP="008B4115">
      <w:pPr>
        <w:pStyle w:val="p11"/>
        <w:tabs>
          <w:tab w:val="clear" w:pos="560"/>
          <w:tab w:val="left" w:pos="567"/>
          <w:tab w:val="left" w:pos="1134"/>
          <w:tab w:val="left" w:pos="1701"/>
        </w:tabs>
        <w:ind w:left="0" w:firstLine="0"/>
        <w:jc w:val="both"/>
        <w:rPr>
          <w:rFonts w:ascii="Arial" w:hAnsi="Arial"/>
          <w:sz w:val="20"/>
        </w:rPr>
      </w:pPr>
      <w:r w:rsidRPr="00BC119C">
        <w:rPr>
          <w:rFonts w:ascii="Arial" w:hAnsi="Arial"/>
          <w:b/>
          <w:sz w:val="20"/>
        </w:rPr>
        <w:t>5.1</w:t>
      </w:r>
      <w:r w:rsidR="00E4371B">
        <w:rPr>
          <w:rFonts w:ascii="Arial" w:hAnsi="Arial"/>
          <w:b/>
          <w:sz w:val="20"/>
        </w:rPr>
        <w:t>6</w:t>
      </w:r>
      <w:r w:rsidRPr="00BC119C">
        <w:rPr>
          <w:rFonts w:ascii="Arial" w:hAnsi="Arial"/>
          <w:sz w:val="20"/>
        </w:rPr>
        <w:t xml:space="preserve"> - A contratada em situação de </w:t>
      </w:r>
      <w:r w:rsidRPr="00BC119C">
        <w:rPr>
          <w:rFonts w:ascii="Arial" w:hAnsi="Arial"/>
          <w:b/>
          <w:sz w:val="20"/>
        </w:rPr>
        <w:t>recuperação judicial/extrajudicial</w:t>
      </w:r>
      <w:r w:rsidRPr="00BC119C">
        <w:rPr>
          <w:rFonts w:ascii="Arial" w:hAnsi="Arial"/>
          <w:sz w:val="20"/>
        </w:rPr>
        <w:t xml:space="preserve"> deverá comprovar o cumprimento das obrigações do plano de recuperação judicial/extrajudicial sempre que solicitada pela Câmara e, ainda, na hipótese de substituição ou impedimento do administrador judicial, comunicar imediatamente, por escrito, à Câmara.</w:t>
      </w:r>
    </w:p>
    <w:p w:rsidR="008B4115" w:rsidRPr="00BC119C" w:rsidRDefault="008B4115" w:rsidP="008B4115">
      <w:pPr>
        <w:tabs>
          <w:tab w:val="left" w:pos="567"/>
        </w:tabs>
        <w:autoSpaceDE w:val="0"/>
        <w:autoSpaceDN w:val="0"/>
        <w:adjustRightInd w:val="0"/>
        <w:jc w:val="both"/>
        <w:rPr>
          <w:rFonts w:ascii="Arial" w:hAnsi="Arial"/>
        </w:rPr>
      </w:pPr>
    </w:p>
    <w:p w:rsidR="008B4115" w:rsidRPr="00BC119C" w:rsidRDefault="008B4115" w:rsidP="008B4115">
      <w:pPr>
        <w:tabs>
          <w:tab w:val="left" w:pos="567"/>
        </w:tabs>
        <w:autoSpaceDE w:val="0"/>
        <w:autoSpaceDN w:val="0"/>
        <w:adjustRightInd w:val="0"/>
        <w:jc w:val="both"/>
        <w:rPr>
          <w:rFonts w:ascii="Arial" w:hAnsi="Arial"/>
        </w:rPr>
      </w:pPr>
    </w:p>
    <w:p w:rsidR="008B4115" w:rsidRPr="00BC119C" w:rsidRDefault="008B4115" w:rsidP="008B4115">
      <w:pPr>
        <w:pStyle w:val="Ttulo3"/>
        <w:keepNext w:val="0"/>
        <w:tabs>
          <w:tab w:val="left" w:pos="567"/>
          <w:tab w:val="left" w:pos="1134"/>
          <w:tab w:val="left" w:pos="5672"/>
          <w:tab w:val="left" w:pos="12760"/>
        </w:tabs>
        <w:ind w:right="-2"/>
        <w:contextualSpacing/>
        <w:rPr>
          <w:rFonts w:ascii="Arial" w:hAnsi="Arial" w:cs="Arial"/>
          <w:b/>
          <w:iCs/>
          <w:sz w:val="20"/>
        </w:rPr>
      </w:pPr>
      <w:r w:rsidRPr="00BC119C">
        <w:rPr>
          <w:rFonts w:ascii="Arial" w:hAnsi="Arial" w:cs="Arial"/>
          <w:b/>
          <w:iCs/>
          <w:sz w:val="20"/>
        </w:rPr>
        <w:t>CLÁUSULA 06 - DA REVISÃO DE PREÇOS.</w:t>
      </w:r>
    </w:p>
    <w:p w:rsidR="008B4115" w:rsidRPr="00BC119C" w:rsidRDefault="008B4115" w:rsidP="008B4115">
      <w:pPr>
        <w:tabs>
          <w:tab w:val="left" w:pos="567"/>
          <w:tab w:val="left" w:pos="1134"/>
        </w:tabs>
        <w:ind w:right="-2"/>
        <w:contextualSpacing/>
        <w:jc w:val="both"/>
        <w:rPr>
          <w:rFonts w:ascii="Arial" w:hAnsi="Arial" w:cs="Arial"/>
          <w:b/>
          <w:iCs/>
        </w:rPr>
      </w:pPr>
    </w:p>
    <w:p w:rsidR="008B4115" w:rsidRPr="00BC119C" w:rsidRDefault="008B4115" w:rsidP="008B4115">
      <w:pPr>
        <w:tabs>
          <w:tab w:val="left" w:pos="567"/>
          <w:tab w:val="left" w:pos="1134"/>
        </w:tabs>
        <w:ind w:right="-2"/>
        <w:jc w:val="both"/>
        <w:rPr>
          <w:rFonts w:ascii="Arial" w:hAnsi="Arial" w:cs="Arial"/>
          <w:iCs/>
        </w:rPr>
      </w:pPr>
      <w:r w:rsidRPr="00BC119C">
        <w:rPr>
          <w:rFonts w:ascii="Arial" w:hAnsi="Arial" w:cs="Arial"/>
          <w:b/>
          <w:iCs/>
        </w:rPr>
        <w:t xml:space="preserve">6.1 – </w:t>
      </w:r>
      <w:r w:rsidRPr="00BC119C">
        <w:rPr>
          <w:rFonts w:ascii="Arial" w:hAnsi="Arial" w:cs="Arial"/>
          <w:iCs/>
        </w:rPr>
        <w:t>Durante a vigência desta Ata, os preços aqui registrados não poderão estar superiores aos praticados no mercado, ficando a DETENTORA, em caso de redução, ainda que em caráter temporário, obrigada a comunicar ao fiscalizador da ata ou ao órgão elaborador da Ata de Registro de Preços o novo preço, que substituirá o preço então registrado.</w:t>
      </w:r>
    </w:p>
    <w:p w:rsidR="008B4115" w:rsidRPr="00BC119C" w:rsidRDefault="008B4115" w:rsidP="008B4115">
      <w:pPr>
        <w:tabs>
          <w:tab w:val="left" w:pos="567"/>
          <w:tab w:val="left" w:pos="1134"/>
        </w:tabs>
        <w:spacing w:before="240"/>
        <w:ind w:right="-2"/>
        <w:jc w:val="both"/>
        <w:rPr>
          <w:rFonts w:ascii="Arial" w:hAnsi="Arial" w:cs="Arial"/>
          <w:iCs/>
        </w:rPr>
      </w:pPr>
      <w:r w:rsidRPr="00BC119C">
        <w:rPr>
          <w:rFonts w:ascii="Arial" w:hAnsi="Arial" w:cs="Arial"/>
          <w:b/>
          <w:iCs/>
        </w:rPr>
        <w:t xml:space="preserve">6.2 – </w:t>
      </w:r>
      <w:r w:rsidRPr="00BC119C">
        <w:rPr>
          <w:rFonts w:ascii="Arial" w:hAnsi="Arial" w:cs="Arial"/>
          <w:iCs/>
        </w:rPr>
        <w:t xml:space="preserve">Independente de solicitação da DETENTORA, o preço registrado e constante desta ata poderá ser revisto em decorrência de eventual redução daqueles praticados no mercado, cabendo à Câmara convocar a DETENTORA para estabelecer o novo valor, conforme disposto no artigo 15 do Ato da Mesa n.º 05/2015.   </w:t>
      </w:r>
    </w:p>
    <w:p w:rsidR="008B4115" w:rsidRPr="00BC119C" w:rsidRDefault="008B4115" w:rsidP="008B4115">
      <w:pPr>
        <w:tabs>
          <w:tab w:val="left" w:pos="567"/>
          <w:tab w:val="left" w:pos="1134"/>
        </w:tabs>
        <w:ind w:left="1134" w:right="-2" w:hanging="567"/>
        <w:jc w:val="both"/>
        <w:rPr>
          <w:rFonts w:ascii="Arial" w:hAnsi="Arial" w:cs="Arial"/>
          <w:iCs/>
        </w:rPr>
      </w:pPr>
      <w:r w:rsidRPr="00BC119C">
        <w:rPr>
          <w:rFonts w:ascii="Arial" w:hAnsi="Arial" w:cs="Arial"/>
          <w:iCs/>
        </w:rPr>
        <w:t xml:space="preserve"> </w:t>
      </w:r>
    </w:p>
    <w:p w:rsidR="00060512" w:rsidRPr="00BC119C" w:rsidRDefault="00060512" w:rsidP="008B4115">
      <w:pPr>
        <w:tabs>
          <w:tab w:val="left" w:pos="567"/>
          <w:tab w:val="left" w:pos="1134"/>
        </w:tabs>
        <w:ind w:left="1134" w:right="-2" w:hanging="567"/>
        <w:jc w:val="both"/>
        <w:rPr>
          <w:rFonts w:ascii="Arial" w:hAnsi="Arial" w:cs="Arial"/>
          <w:iCs/>
        </w:rPr>
      </w:pPr>
    </w:p>
    <w:p w:rsidR="008B4115" w:rsidRPr="00BC119C" w:rsidRDefault="008B4115" w:rsidP="008B4115">
      <w:pPr>
        <w:tabs>
          <w:tab w:val="left" w:pos="567"/>
          <w:tab w:val="left" w:pos="1134"/>
        </w:tabs>
        <w:ind w:right="-2"/>
        <w:contextualSpacing/>
        <w:jc w:val="center"/>
        <w:rPr>
          <w:rFonts w:ascii="Arial" w:hAnsi="Arial" w:cs="Arial"/>
          <w:b/>
          <w:iCs/>
        </w:rPr>
      </w:pPr>
      <w:r w:rsidRPr="00BC119C">
        <w:rPr>
          <w:rFonts w:ascii="Arial" w:hAnsi="Arial" w:cs="Arial"/>
          <w:b/>
          <w:iCs/>
        </w:rPr>
        <w:t>CLÁUSULA 07 - DA OBRIGAÇÃO DAS PARTES.</w:t>
      </w:r>
    </w:p>
    <w:p w:rsidR="008B4115" w:rsidRPr="00BC119C" w:rsidRDefault="008B4115" w:rsidP="008B4115">
      <w:pPr>
        <w:tabs>
          <w:tab w:val="left" w:pos="567"/>
          <w:tab w:val="left" w:pos="1134"/>
        </w:tabs>
        <w:autoSpaceDE w:val="0"/>
        <w:autoSpaceDN w:val="0"/>
        <w:adjustRightInd w:val="0"/>
        <w:ind w:right="-2"/>
        <w:contextualSpacing/>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r w:rsidRPr="00BC119C">
        <w:rPr>
          <w:rFonts w:ascii="Arial" w:hAnsi="Arial" w:cs="Arial"/>
          <w:b/>
        </w:rPr>
        <w:t xml:space="preserve">7.1 </w:t>
      </w:r>
      <w:r w:rsidRPr="00BC119C">
        <w:rPr>
          <w:rFonts w:ascii="Arial" w:hAnsi="Arial" w:cs="Arial"/>
        </w:rPr>
        <w:t xml:space="preserve">– São obrigações da DETENTORA, além das previstas no edital e na proposta apresentada no certame, as seguintes: </w:t>
      </w: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r w:rsidRPr="00BC119C">
        <w:rPr>
          <w:rFonts w:ascii="Arial" w:hAnsi="Arial" w:cs="Arial"/>
          <w:b/>
        </w:rPr>
        <w:tab/>
        <w:t xml:space="preserve">7.1.1 </w:t>
      </w:r>
      <w:r w:rsidRPr="00BC119C">
        <w:rPr>
          <w:rFonts w:ascii="Arial" w:hAnsi="Arial" w:cs="Arial"/>
        </w:rPr>
        <w:t>– Cumprir fielmente a Ata de forma que os serviços sejam prestados com excelência dentro das condições estabelecidas neste instrumento e também das determinadas pela fiscalização;</w:t>
      </w: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r w:rsidRPr="00BC119C">
        <w:rPr>
          <w:rFonts w:ascii="Arial" w:hAnsi="Arial" w:cs="Arial"/>
          <w:b/>
        </w:rPr>
        <w:tab/>
        <w:t xml:space="preserve">7.1.2 </w:t>
      </w:r>
      <w:r w:rsidRPr="00BC119C">
        <w:rPr>
          <w:rFonts w:ascii="Arial" w:hAnsi="Arial" w:cs="Arial"/>
        </w:rPr>
        <w:t xml:space="preserve">– Ressarcir a Câmara pelos danos causados a esta ou a terceiros, decorrentes de atos praticados por seus empregados/prepostos, obrigando-se a requerer a exclusão da lide, para a Câmara, caso esta seja citada para responder a processo judicial que tenha por objetivo danos ou prejuízos de sua responsabilidade; </w:t>
      </w:r>
    </w:p>
    <w:p w:rsidR="008B4115" w:rsidRPr="00BC119C" w:rsidRDefault="008B4115" w:rsidP="008B4115">
      <w:pPr>
        <w:tabs>
          <w:tab w:val="left" w:pos="567"/>
          <w:tab w:val="left" w:pos="1134"/>
        </w:tabs>
        <w:autoSpaceDE w:val="0"/>
        <w:autoSpaceDN w:val="0"/>
        <w:adjustRightInd w:val="0"/>
        <w:ind w:left="1985" w:right="-2" w:hanging="851"/>
        <w:jc w:val="both"/>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r w:rsidRPr="00BC119C">
        <w:rPr>
          <w:rFonts w:ascii="Arial" w:hAnsi="Arial" w:cs="Arial"/>
          <w:b/>
        </w:rPr>
        <w:tab/>
        <w:t xml:space="preserve">7.1.3 </w:t>
      </w:r>
      <w:r w:rsidRPr="00BC119C">
        <w:rPr>
          <w:rFonts w:ascii="Arial" w:hAnsi="Arial" w:cs="Arial"/>
        </w:rPr>
        <w:t xml:space="preserve">– Recolher os tributos que tenham como base de cálculo a presente Ata, inclusive a contribuição previdenciária de seus empregados/prepostos, autônomos e empresários, comprovando recolhimento desta junto a Câmara, se assim requisitado; </w:t>
      </w: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r w:rsidRPr="00BC119C">
        <w:rPr>
          <w:rFonts w:ascii="Arial" w:hAnsi="Arial" w:cs="Arial"/>
          <w:b/>
        </w:rPr>
        <w:tab/>
        <w:t xml:space="preserve">7.1.4 </w:t>
      </w:r>
      <w:r w:rsidRPr="00BC119C">
        <w:rPr>
          <w:rFonts w:ascii="Arial" w:hAnsi="Arial" w:cs="Arial"/>
        </w:rPr>
        <w:t>– Fiscalizar o perfeito cumprimento da Ata de Registro de Preços, cabendo-lhe o ônus decorrente de qualquer descumprimento, sem prejuízo da fiscalização a ser exercida pela Câmara.</w:t>
      </w:r>
    </w:p>
    <w:p w:rsidR="008B4115" w:rsidRPr="00BC119C" w:rsidRDefault="008B4115" w:rsidP="008B4115">
      <w:pPr>
        <w:tabs>
          <w:tab w:val="left" w:pos="567"/>
          <w:tab w:val="left" w:pos="1134"/>
        </w:tabs>
        <w:ind w:right="-2"/>
        <w:jc w:val="both"/>
        <w:rPr>
          <w:rFonts w:ascii="Arial" w:hAnsi="Arial" w:cs="Arial"/>
        </w:rPr>
      </w:pPr>
    </w:p>
    <w:p w:rsidR="008B4115" w:rsidRPr="00BC119C" w:rsidRDefault="008B4115" w:rsidP="008B4115">
      <w:pPr>
        <w:tabs>
          <w:tab w:val="left" w:pos="567"/>
          <w:tab w:val="left" w:pos="1134"/>
        </w:tabs>
        <w:ind w:right="-2"/>
        <w:jc w:val="both"/>
        <w:rPr>
          <w:rFonts w:ascii="Arial" w:hAnsi="Arial" w:cs="Arial"/>
        </w:rPr>
      </w:pPr>
      <w:r w:rsidRPr="00BC119C">
        <w:rPr>
          <w:rFonts w:ascii="Arial" w:hAnsi="Arial" w:cs="Arial"/>
          <w:b/>
        </w:rPr>
        <w:t xml:space="preserve">7.2 – </w:t>
      </w:r>
      <w:r w:rsidRPr="00BC119C">
        <w:rPr>
          <w:rFonts w:ascii="Arial" w:hAnsi="Arial" w:cs="Arial"/>
        </w:rPr>
        <w:t xml:space="preserve">Substituir mediante </w:t>
      </w:r>
      <w:r w:rsidRPr="00BC119C">
        <w:rPr>
          <w:rFonts w:ascii="Arial" w:hAnsi="Arial" w:cs="Arial"/>
          <w:b/>
        </w:rPr>
        <w:t>“Notificação”</w:t>
      </w:r>
      <w:r w:rsidRPr="00BC119C">
        <w:rPr>
          <w:rFonts w:ascii="Arial" w:hAnsi="Arial" w:cs="Arial"/>
        </w:rPr>
        <w:t>, no prazo ali indicado, às suas expensas, no total ou em parte, o objeto quando não obedecer às condições de qualidade ou estiver em desacordo com o aqui exigido.</w:t>
      </w:r>
    </w:p>
    <w:p w:rsidR="008B4115" w:rsidRPr="00BC119C" w:rsidRDefault="008B4115" w:rsidP="008B4115">
      <w:pPr>
        <w:tabs>
          <w:tab w:val="left" w:pos="567"/>
          <w:tab w:val="left" w:pos="1134"/>
        </w:tabs>
        <w:ind w:right="-2"/>
        <w:jc w:val="both"/>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r w:rsidRPr="00BC119C">
        <w:rPr>
          <w:rFonts w:ascii="Arial" w:hAnsi="Arial" w:cs="Arial"/>
          <w:b/>
        </w:rPr>
        <w:t xml:space="preserve">7.3 </w:t>
      </w:r>
      <w:r w:rsidRPr="00BC119C">
        <w:rPr>
          <w:rFonts w:ascii="Arial" w:hAnsi="Arial" w:cs="Arial"/>
        </w:rPr>
        <w:t xml:space="preserve">– São obrigações e responsabilidades da Câmara: </w:t>
      </w: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r w:rsidRPr="00BC119C">
        <w:rPr>
          <w:rFonts w:ascii="Arial" w:hAnsi="Arial" w:cs="Arial"/>
          <w:b/>
        </w:rPr>
        <w:tab/>
        <w:t>7.3.1</w:t>
      </w:r>
      <w:r w:rsidRPr="00BC119C">
        <w:rPr>
          <w:rFonts w:ascii="Arial" w:hAnsi="Arial" w:cs="Arial"/>
        </w:rPr>
        <w:t xml:space="preserve"> – Fiscalizar os atos, com base no edital, de responsabilidade da DETENTORA de modo a assegurar que sejam realizados de forma satisfatória;</w:t>
      </w: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r w:rsidRPr="00BC119C">
        <w:rPr>
          <w:rFonts w:ascii="Arial" w:hAnsi="Arial" w:cs="Arial"/>
          <w:b/>
        </w:rPr>
        <w:tab/>
        <w:t>7.3.2</w:t>
      </w:r>
      <w:r w:rsidRPr="00BC119C">
        <w:rPr>
          <w:rFonts w:ascii="Arial" w:hAnsi="Arial" w:cs="Arial"/>
        </w:rPr>
        <w:t xml:space="preserve"> – Comunicar à DETENTORA a ocorrência de qualquer problema que possa influenciar no regular cumprimento da Ata; </w:t>
      </w: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r w:rsidRPr="00BC119C">
        <w:rPr>
          <w:rFonts w:ascii="Arial" w:hAnsi="Arial" w:cs="Arial"/>
          <w:b/>
        </w:rPr>
        <w:tab/>
        <w:t>7.3.3</w:t>
      </w:r>
      <w:r w:rsidRPr="00BC119C">
        <w:rPr>
          <w:rFonts w:ascii="Arial" w:hAnsi="Arial" w:cs="Arial"/>
        </w:rPr>
        <w:t xml:space="preserve"> – Cumprir com as obrigações estabelecidas neste instrumento e seu(s) Anexo(s). </w:t>
      </w:r>
    </w:p>
    <w:p w:rsidR="00060512" w:rsidRPr="00BC119C" w:rsidRDefault="00060512" w:rsidP="008B4115">
      <w:pPr>
        <w:tabs>
          <w:tab w:val="left" w:pos="567"/>
          <w:tab w:val="left" w:pos="1134"/>
        </w:tabs>
        <w:autoSpaceDE w:val="0"/>
        <w:autoSpaceDN w:val="0"/>
        <w:adjustRightInd w:val="0"/>
        <w:ind w:right="-2"/>
        <w:jc w:val="both"/>
        <w:rPr>
          <w:rFonts w:ascii="Arial" w:hAnsi="Arial" w:cs="Arial"/>
        </w:rPr>
      </w:pPr>
    </w:p>
    <w:p w:rsidR="008B4115" w:rsidRPr="00BC119C" w:rsidRDefault="008B4115" w:rsidP="008B4115">
      <w:pPr>
        <w:tabs>
          <w:tab w:val="left" w:pos="567"/>
          <w:tab w:val="left" w:pos="1134"/>
        </w:tabs>
        <w:autoSpaceDE w:val="0"/>
        <w:autoSpaceDN w:val="0"/>
        <w:adjustRightInd w:val="0"/>
        <w:ind w:right="-2"/>
        <w:jc w:val="both"/>
        <w:rPr>
          <w:rFonts w:ascii="Arial" w:hAnsi="Arial" w:cs="Arial"/>
        </w:rPr>
      </w:pPr>
    </w:p>
    <w:p w:rsidR="008B4115" w:rsidRPr="00BC119C" w:rsidRDefault="008B4115" w:rsidP="008B4115">
      <w:pPr>
        <w:tabs>
          <w:tab w:val="left" w:pos="567"/>
          <w:tab w:val="left" w:pos="1134"/>
        </w:tabs>
        <w:ind w:right="-2"/>
        <w:contextualSpacing/>
        <w:jc w:val="center"/>
        <w:rPr>
          <w:rFonts w:ascii="Arial" w:hAnsi="Arial" w:cs="Arial"/>
          <w:b/>
          <w:iCs/>
        </w:rPr>
      </w:pPr>
      <w:r w:rsidRPr="00BC119C">
        <w:rPr>
          <w:rFonts w:ascii="Arial" w:hAnsi="Arial" w:cs="Arial"/>
          <w:b/>
          <w:iCs/>
        </w:rPr>
        <w:t>CLÁUSULA 08 - DAS CONDIÇÕES DE PAGAMENTO</w:t>
      </w:r>
    </w:p>
    <w:p w:rsidR="008B4115" w:rsidRPr="00BC119C" w:rsidRDefault="008B4115" w:rsidP="008B4115">
      <w:pPr>
        <w:tabs>
          <w:tab w:val="left" w:pos="567"/>
          <w:tab w:val="left" w:pos="1134"/>
        </w:tabs>
        <w:ind w:right="-2"/>
        <w:contextualSpacing/>
        <w:jc w:val="both"/>
        <w:rPr>
          <w:rFonts w:ascii="Arial" w:hAnsi="Arial" w:cs="Arial"/>
          <w:b/>
          <w:iCs/>
        </w:rPr>
      </w:pPr>
    </w:p>
    <w:p w:rsidR="008B4115" w:rsidRPr="00BC119C" w:rsidRDefault="008B4115" w:rsidP="008B4115">
      <w:pPr>
        <w:jc w:val="both"/>
        <w:rPr>
          <w:rFonts w:ascii="Arial" w:hAnsi="Arial" w:cs="Arial"/>
          <w:szCs w:val="24"/>
        </w:rPr>
      </w:pPr>
      <w:r w:rsidRPr="00BC119C">
        <w:rPr>
          <w:rFonts w:ascii="Arial" w:hAnsi="Arial" w:cs="Arial"/>
          <w:b/>
        </w:rPr>
        <w:t xml:space="preserve">8.1 – </w:t>
      </w:r>
      <w:r w:rsidRPr="00BC119C">
        <w:rPr>
          <w:rFonts w:ascii="Arial" w:hAnsi="Arial" w:cs="Arial"/>
          <w:szCs w:val="24"/>
        </w:rPr>
        <w:t>O prazo máximo para efetivação do pagamento será de 10 (dez) dias contados da data de aceite do fiscalizador da ata quanto ao objeto executado e após a verificação de cumprimento de exigências contratuais, mediante a apresentação da respectiva Nota Fiscal.</w:t>
      </w:r>
    </w:p>
    <w:p w:rsidR="008B4115" w:rsidRPr="00BC119C" w:rsidRDefault="008B4115" w:rsidP="008B4115">
      <w:pPr>
        <w:tabs>
          <w:tab w:val="left" w:pos="567"/>
          <w:tab w:val="left" w:pos="1134"/>
          <w:tab w:val="left" w:pos="9123"/>
        </w:tabs>
        <w:jc w:val="both"/>
        <w:rPr>
          <w:rFonts w:ascii="Arial" w:hAnsi="Arial" w:cs="Arial"/>
        </w:rPr>
      </w:pPr>
    </w:p>
    <w:p w:rsidR="008B4115" w:rsidRPr="00BC119C" w:rsidRDefault="008B4115" w:rsidP="008B4115">
      <w:pPr>
        <w:tabs>
          <w:tab w:val="left" w:pos="567"/>
          <w:tab w:val="left" w:pos="1134"/>
        </w:tabs>
        <w:ind w:right="51"/>
        <w:jc w:val="both"/>
        <w:rPr>
          <w:rFonts w:ascii="Arial" w:hAnsi="Arial" w:cs="Arial"/>
        </w:rPr>
      </w:pPr>
      <w:r w:rsidRPr="00BC119C">
        <w:rPr>
          <w:rFonts w:ascii="Arial" w:hAnsi="Arial" w:cs="Arial"/>
          <w:b/>
        </w:rPr>
        <w:tab/>
        <w:t>8.1.1</w:t>
      </w:r>
      <w:r w:rsidRPr="00BC119C">
        <w:rPr>
          <w:rFonts w:ascii="Arial" w:hAnsi="Arial" w:cs="Arial"/>
        </w:rPr>
        <w:t xml:space="preserve"> - O pagamento mencionado no item anterior será feito somente através de conta corrente da DETENTORA, valendo como recibo o comprovante de depósito.</w:t>
      </w:r>
    </w:p>
    <w:p w:rsidR="008B4115" w:rsidRPr="00BC119C" w:rsidRDefault="008B4115" w:rsidP="008B4115">
      <w:pPr>
        <w:tabs>
          <w:tab w:val="left" w:pos="567"/>
          <w:tab w:val="left" w:pos="1134"/>
        </w:tabs>
        <w:ind w:right="51"/>
        <w:jc w:val="both"/>
        <w:rPr>
          <w:rFonts w:ascii="Arial" w:hAnsi="Arial" w:cs="Arial"/>
        </w:rPr>
      </w:pPr>
    </w:p>
    <w:p w:rsidR="008B4115" w:rsidRPr="00BC119C" w:rsidRDefault="008B4115" w:rsidP="008B4115">
      <w:pPr>
        <w:tabs>
          <w:tab w:val="left" w:pos="567"/>
          <w:tab w:val="left" w:pos="1134"/>
        </w:tabs>
        <w:ind w:right="51"/>
        <w:jc w:val="both"/>
        <w:rPr>
          <w:rFonts w:ascii="Arial" w:hAnsi="Arial" w:cs="Arial"/>
        </w:rPr>
      </w:pPr>
      <w:r w:rsidRPr="00BC119C">
        <w:rPr>
          <w:rFonts w:ascii="Arial" w:hAnsi="Arial" w:cs="Arial"/>
          <w:b/>
        </w:rPr>
        <w:tab/>
        <w:t>8.1.2</w:t>
      </w:r>
      <w:r w:rsidRPr="00BC119C">
        <w:rPr>
          <w:rFonts w:ascii="Arial" w:hAnsi="Arial" w:cs="Arial"/>
        </w:rPr>
        <w:t xml:space="preserve"> - Deverá constar do Documento Fiscal: </w:t>
      </w:r>
      <w:r w:rsidRPr="00BC119C">
        <w:rPr>
          <w:rFonts w:ascii="Arial" w:hAnsi="Arial" w:cs="Arial"/>
          <w:b/>
        </w:rPr>
        <w:t xml:space="preserve">Pregão n.º </w:t>
      </w:r>
      <w:r w:rsidR="005666CB" w:rsidRPr="00BC119C">
        <w:rPr>
          <w:rFonts w:ascii="Arial" w:hAnsi="Arial" w:cs="Arial"/>
          <w:b/>
        </w:rPr>
        <w:t>02/2020</w:t>
      </w:r>
      <w:r w:rsidRPr="00BC119C">
        <w:rPr>
          <w:rFonts w:ascii="Arial" w:hAnsi="Arial" w:cs="Arial"/>
          <w:b/>
        </w:rPr>
        <w:t xml:space="preserve">, </w:t>
      </w:r>
      <w:r w:rsidRPr="00BC119C">
        <w:rPr>
          <w:rFonts w:ascii="Arial" w:hAnsi="Arial" w:cs="Arial"/>
        </w:rPr>
        <w:t>bem nome de banco, agência e número de conta corrente.</w:t>
      </w:r>
    </w:p>
    <w:p w:rsidR="008B4115" w:rsidRPr="00BC119C" w:rsidRDefault="008B4115" w:rsidP="008B4115">
      <w:pPr>
        <w:tabs>
          <w:tab w:val="left" w:pos="567"/>
          <w:tab w:val="left" w:pos="1134"/>
        </w:tabs>
        <w:ind w:right="51"/>
        <w:jc w:val="both"/>
        <w:rPr>
          <w:rFonts w:ascii="Arial" w:hAnsi="Arial" w:cs="Arial"/>
        </w:rPr>
      </w:pPr>
    </w:p>
    <w:p w:rsidR="008B4115" w:rsidRPr="00BC119C" w:rsidRDefault="008B4115" w:rsidP="008B4115">
      <w:pPr>
        <w:tabs>
          <w:tab w:val="left" w:pos="567"/>
          <w:tab w:val="left" w:pos="1134"/>
        </w:tabs>
        <w:ind w:right="51"/>
        <w:jc w:val="both"/>
        <w:rPr>
          <w:rFonts w:ascii="Arial" w:hAnsi="Arial" w:cs="Arial"/>
        </w:rPr>
      </w:pPr>
      <w:r w:rsidRPr="00BC119C">
        <w:rPr>
          <w:rFonts w:ascii="Arial" w:hAnsi="Arial" w:cs="Arial"/>
          <w:b/>
        </w:rPr>
        <w:tab/>
        <w:t>8.1.3</w:t>
      </w:r>
      <w:r w:rsidRPr="00BC119C">
        <w:rPr>
          <w:rFonts w:ascii="Arial" w:hAnsi="Arial" w:cs="Arial"/>
        </w:rPr>
        <w:t xml:space="preserve"> - A contagem do prazo de vencimento do Documento Fiscal dar-se-á somente após a data de aceitação do objeto, e não da data de sua emissão.</w:t>
      </w:r>
    </w:p>
    <w:p w:rsidR="008B4115" w:rsidRPr="00BC119C" w:rsidRDefault="008B4115" w:rsidP="008B4115">
      <w:pPr>
        <w:tabs>
          <w:tab w:val="left" w:pos="567"/>
          <w:tab w:val="left" w:pos="1134"/>
        </w:tabs>
        <w:ind w:right="51"/>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8.2</w:t>
      </w:r>
      <w:r w:rsidRPr="00BC119C">
        <w:rPr>
          <w:rFonts w:ascii="Arial" w:hAnsi="Arial" w:cs="Arial"/>
        </w:rPr>
        <w:t xml:space="preserve"> - Se forem constatados erros no Documento Fiscal, </w:t>
      </w:r>
      <w:proofErr w:type="spellStart"/>
      <w:r w:rsidRPr="00BC119C">
        <w:rPr>
          <w:rFonts w:ascii="Arial" w:hAnsi="Arial" w:cs="Arial"/>
        </w:rPr>
        <w:t>desconsiderar-se-à</w:t>
      </w:r>
      <w:proofErr w:type="spellEnd"/>
      <w:r w:rsidRPr="00BC119C">
        <w:rPr>
          <w:rFonts w:ascii="Arial" w:hAnsi="Arial" w:cs="Arial"/>
        </w:rPr>
        <w:t xml:space="preserve"> a data de vencimento previsto, até que o erro seja corrigido. O pagamento será efetuado no 5º (quinto) dia útil após a apresentação dos documentos corrigidos.</w:t>
      </w:r>
    </w:p>
    <w:p w:rsidR="008B4115" w:rsidRPr="00BC119C" w:rsidRDefault="008B4115" w:rsidP="008B4115">
      <w:pPr>
        <w:tabs>
          <w:tab w:val="left" w:pos="567"/>
          <w:tab w:val="left" w:pos="1134"/>
        </w:tabs>
        <w:ind w:right="51"/>
        <w:jc w:val="both"/>
        <w:rPr>
          <w:rFonts w:ascii="Arial" w:hAnsi="Arial" w:cs="Arial"/>
        </w:rPr>
      </w:pPr>
    </w:p>
    <w:p w:rsidR="008B4115" w:rsidRPr="00BC119C" w:rsidRDefault="008B4115" w:rsidP="008B4115">
      <w:pPr>
        <w:tabs>
          <w:tab w:val="left" w:pos="567"/>
          <w:tab w:val="left" w:pos="1134"/>
        </w:tabs>
        <w:ind w:right="51"/>
        <w:jc w:val="both"/>
        <w:rPr>
          <w:rFonts w:ascii="Arial" w:hAnsi="Arial" w:cs="Arial"/>
        </w:rPr>
      </w:pPr>
      <w:r w:rsidRPr="00BC119C">
        <w:rPr>
          <w:rFonts w:ascii="Arial" w:hAnsi="Arial" w:cs="Arial"/>
          <w:b/>
        </w:rPr>
        <w:tab/>
        <w:t>8.2.1</w:t>
      </w:r>
      <w:r w:rsidRPr="00BC119C">
        <w:rPr>
          <w:rFonts w:ascii="Arial" w:hAnsi="Arial" w:cs="Arial"/>
        </w:rPr>
        <w:t xml:space="preserve"> - Se o erro for da DETENTORA, o valor do Documento Fiscal não será corrigido entre o período de vencimento previsto e o efetivo pagamento.</w:t>
      </w:r>
    </w:p>
    <w:p w:rsidR="008B4115" w:rsidRPr="00BC119C" w:rsidRDefault="008B4115" w:rsidP="008B4115">
      <w:pPr>
        <w:tabs>
          <w:tab w:val="left" w:pos="567"/>
          <w:tab w:val="left" w:pos="1134"/>
        </w:tabs>
        <w:ind w:right="51"/>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8.3</w:t>
      </w:r>
      <w:r w:rsidRPr="00BC119C">
        <w:rPr>
          <w:rFonts w:ascii="Arial" w:hAnsi="Arial" w:cs="Arial"/>
        </w:rPr>
        <w:t xml:space="preserve"> - A Câmara reserva-se o direito de descontar do valor do Documento Fiscal os valores correspondentes às multas que eventualmente forem aplicadas por descumprimento de cláusulas contratuais.</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 xml:space="preserve">          8.3.1</w:t>
      </w:r>
      <w:r w:rsidRPr="00BC119C">
        <w:rPr>
          <w:rFonts w:ascii="Arial" w:hAnsi="Arial" w:cs="Arial"/>
        </w:rPr>
        <w:t xml:space="preserve"> – A DETENTORA não poderá suspender o cumprimento de suas obrigações e deverá tolerar os possíveis atrasos de pagamento, no tempo previsto na art. 78, inciso XV, da Lei Federal n.º 8.666/93.</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8.4</w:t>
      </w:r>
      <w:r w:rsidRPr="00BC119C">
        <w:rPr>
          <w:rFonts w:ascii="Arial" w:hAnsi="Arial" w:cs="Arial"/>
        </w:rPr>
        <w:t xml:space="preserve"> – Por eventuais atrasos de pagamentos não ocasionados pela DETENTORA, a Câmara realizará a remuneração pelo índice de correção de caderneta de poupança,</w:t>
      </w:r>
      <w:r w:rsidRPr="00BC119C">
        <w:rPr>
          <w:sz w:val="24"/>
          <w:szCs w:val="24"/>
        </w:rPr>
        <w:t xml:space="preserve"> </w:t>
      </w:r>
      <w:r w:rsidRPr="00BC119C">
        <w:rPr>
          <w:rFonts w:ascii="Arial" w:hAnsi="Arial" w:cs="Arial"/>
        </w:rPr>
        <w:t>conforme o art. 1º-F da Lei Federal n.º 9.494, de 1997.</w:t>
      </w:r>
    </w:p>
    <w:p w:rsidR="008B4115" w:rsidRPr="00BC119C" w:rsidRDefault="008B4115" w:rsidP="008B4115">
      <w:pPr>
        <w:tabs>
          <w:tab w:val="left" w:pos="567"/>
          <w:tab w:val="left" w:pos="1134"/>
        </w:tabs>
        <w:ind w:right="51"/>
        <w:jc w:val="both"/>
        <w:rPr>
          <w:rFonts w:ascii="Arial" w:hAnsi="Arial" w:cs="Arial"/>
        </w:rPr>
      </w:pPr>
    </w:p>
    <w:p w:rsidR="008B4115" w:rsidRPr="00BC119C" w:rsidRDefault="008B4115" w:rsidP="008B4115">
      <w:pPr>
        <w:tabs>
          <w:tab w:val="left" w:pos="567"/>
          <w:tab w:val="left" w:pos="1134"/>
        </w:tabs>
        <w:ind w:right="51"/>
        <w:jc w:val="both"/>
        <w:rPr>
          <w:rFonts w:ascii="Arial" w:hAnsi="Arial" w:cs="Arial"/>
        </w:rPr>
      </w:pPr>
      <w:r w:rsidRPr="00BC119C">
        <w:rPr>
          <w:rFonts w:ascii="Arial" w:hAnsi="Arial" w:cs="Arial"/>
          <w:b/>
        </w:rPr>
        <w:t>8.5</w:t>
      </w:r>
      <w:r w:rsidRPr="00BC119C">
        <w:rPr>
          <w:rFonts w:ascii="Arial" w:hAnsi="Arial" w:cs="Arial"/>
        </w:rPr>
        <w:t xml:space="preserve"> – A pessoa jurídica e o empresário individual, prestadores de serviços estabelecidos ou domiciliados em outro Município ou no Distrito Federal, que emitirem nota fiscal de serviço ou outro documento fiscal equivalente, são obrigados a efetuarem inscrição no Cadastro de Empresas não Estabelecidas no Município (CENE), em cumprimento às disposições da Lei Municipal n.º 11.230, de 4 de dezembro de 2015, bem como Instrução Normativa SEF/DFT n. 03, de 11 de agosto de 2017.</w:t>
      </w:r>
    </w:p>
    <w:p w:rsidR="008B4115" w:rsidRPr="00BC119C" w:rsidRDefault="008B4115" w:rsidP="008B4115">
      <w:pPr>
        <w:tabs>
          <w:tab w:val="left" w:pos="567"/>
          <w:tab w:val="left" w:pos="1134"/>
        </w:tabs>
        <w:ind w:right="51"/>
        <w:jc w:val="both"/>
        <w:rPr>
          <w:rFonts w:ascii="Arial" w:hAnsi="Arial" w:cs="Arial"/>
        </w:rPr>
      </w:pPr>
    </w:p>
    <w:p w:rsidR="008B4115" w:rsidRPr="00BC119C" w:rsidRDefault="008B4115" w:rsidP="008B4115">
      <w:pPr>
        <w:tabs>
          <w:tab w:val="left" w:pos="567"/>
          <w:tab w:val="left" w:pos="1134"/>
          <w:tab w:val="left" w:pos="1701"/>
        </w:tabs>
        <w:jc w:val="both"/>
        <w:rPr>
          <w:rFonts w:ascii="Arial" w:hAnsi="Arial" w:cs="Arial"/>
        </w:rPr>
      </w:pPr>
      <w:r w:rsidRPr="00BC119C">
        <w:rPr>
          <w:rFonts w:ascii="Arial" w:hAnsi="Arial" w:cs="Arial"/>
          <w:b/>
        </w:rPr>
        <w:t>8.6</w:t>
      </w:r>
      <w:r w:rsidRPr="00BC119C">
        <w:rPr>
          <w:rFonts w:ascii="Arial" w:hAnsi="Arial" w:cs="Arial"/>
        </w:rPr>
        <w:t xml:space="preserve"> - No caso da contratada estar em situação de </w:t>
      </w:r>
      <w:r w:rsidRPr="00BC119C">
        <w:rPr>
          <w:rFonts w:ascii="Arial" w:hAnsi="Arial" w:cs="Arial"/>
          <w:b/>
        </w:rPr>
        <w:t>recuperação judicial</w:t>
      </w:r>
      <w:r w:rsidRPr="00BC119C">
        <w:rPr>
          <w:rFonts w:ascii="Arial" w:hAnsi="Arial" w:cs="Arial"/>
        </w:rPr>
        <w:t>, deverá apresentar declaração, relatório ou documento equivalente de seu administrador judicial, ou se o administrador judicial for pessoa jurídica, do profissional responsável pela condução do processo, de que está cumprindo o plano de recuperação judicial.</w:t>
      </w:r>
    </w:p>
    <w:p w:rsidR="008B4115" w:rsidRPr="00BC119C" w:rsidRDefault="008B4115" w:rsidP="008B4115">
      <w:pPr>
        <w:tabs>
          <w:tab w:val="left" w:pos="567"/>
          <w:tab w:val="left" w:pos="1134"/>
          <w:tab w:val="left" w:pos="1701"/>
        </w:tabs>
        <w:jc w:val="both"/>
        <w:rPr>
          <w:rFonts w:ascii="Arial" w:hAnsi="Arial" w:cs="Arial"/>
        </w:rPr>
      </w:pPr>
    </w:p>
    <w:p w:rsidR="008B4115" w:rsidRPr="00BC119C" w:rsidRDefault="008B4115" w:rsidP="008B4115">
      <w:pPr>
        <w:tabs>
          <w:tab w:val="left" w:pos="567"/>
          <w:tab w:val="left" w:pos="1134"/>
          <w:tab w:val="left" w:pos="1701"/>
        </w:tabs>
        <w:jc w:val="both"/>
        <w:rPr>
          <w:rFonts w:ascii="Arial" w:hAnsi="Arial" w:cs="Arial"/>
        </w:rPr>
      </w:pPr>
      <w:r w:rsidRPr="00BC119C">
        <w:rPr>
          <w:rFonts w:ascii="Arial" w:hAnsi="Arial" w:cs="Arial"/>
          <w:b/>
        </w:rPr>
        <w:t>8.7</w:t>
      </w:r>
      <w:r w:rsidRPr="00BC119C">
        <w:rPr>
          <w:rFonts w:ascii="Arial" w:hAnsi="Arial" w:cs="Arial"/>
        </w:rPr>
        <w:t xml:space="preserve"> - No caso da contratada estar em situação de </w:t>
      </w:r>
      <w:r w:rsidRPr="00BC119C">
        <w:rPr>
          <w:rFonts w:ascii="Arial" w:hAnsi="Arial" w:cs="Arial"/>
          <w:b/>
        </w:rPr>
        <w:t>recuperação extrajudicial</w:t>
      </w:r>
      <w:r w:rsidRPr="00BC119C">
        <w:rPr>
          <w:rFonts w:ascii="Arial" w:hAnsi="Arial" w:cs="Arial"/>
        </w:rPr>
        <w:t>, junto com os demais comprovantes, deverá apresentar comprovação documental de que está cumprindo as obrigações do plano de recuperação extrajudicial.</w:t>
      </w:r>
    </w:p>
    <w:p w:rsidR="008B4115" w:rsidRPr="00BC119C" w:rsidRDefault="008B4115" w:rsidP="008B4115">
      <w:pPr>
        <w:tabs>
          <w:tab w:val="left" w:pos="567"/>
          <w:tab w:val="left" w:pos="1134"/>
          <w:tab w:val="left" w:pos="1701"/>
        </w:tabs>
        <w:jc w:val="both"/>
        <w:rPr>
          <w:rFonts w:ascii="Arial" w:hAnsi="Arial" w:cs="Arial"/>
          <w:b/>
        </w:rPr>
      </w:pPr>
    </w:p>
    <w:p w:rsidR="008B4115" w:rsidRPr="00BC119C" w:rsidRDefault="008B4115" w:rsidP="008B4115">
      <w:pPr>
        <w:tabs>
          <w:tab w:val="left" w:pos="567"/>
          <w:tab w:val="left" w:pos="1134"/>
          <w:tab w:val="left" w:pos="1701"/>
        </w:tabs>
        <w:jc w:val="both"/>
        <w:rPr>
          <w:rFonts w:ascii="Arial" w:hAnsi="Arial" w:cs="Arial"/>
        </w:rPr>
      </w:pPr>
      <w:r w:rsidRPr="00BC119C">
        <w:rPr>
          <w:rFonts w:ascii="Arial" w:hAnsi="Arial" w:cs="Arial"/>
          <w:b/>
        </w:rPr>
        <w:t>8.8</w:t>
      </w:r>
      <w:r w:rsidRPr="00BC119C">
        <w:rPr>
          <w:rFonts w:ascii="Arial" w:hAnsi="Arial" w:cs="Arial"/>
        </w:rPr>
        <w:t xml:space="preserve"> - A não apresentação das comprovações de que tratam as cláusulas anteriores assegura ao contratante o direito de sustar o pagamento respectivo e/ou pagamentos seguintes.</w:t>
      </w:r>
    </w:p>
    <w:p w:rsidR="008B4115" w:rsidRPr="00BC119C" w:rsidRDefault="008B4115" w:rsidP="008B4115">
      <w:pPr>
        <w:tabs>
          <w:tab w:val="left" w:pos="567"/>
          <w:tab w:val="left" w:pos="1134"/>
        </w:tabs>
        <w:ind w:right="51"/>
        <w:jc w:val="both"/>
        <w:rPr>
          <w:rFonts w:ascii="Arial" w:hAnsi="Arial" w:cs="Arial"/>
        </w:rPr>
      </w:pPr>
    </w:p>
    <w:p w:rsidR="008B4115" w:rsidRPr="00BC119C" w:rsidRDefault="008B4115" w:rsidP="008B4115">
      <w:pPr>
        <w:tabs>
          <w:tab w:val="left" w:pos="567"/>
          <w:tab w:val="left" w:pos="1134"/>
        </w:tabs>
        <w:ind w:right="51"/>
        <w:jc w:val="both"/>
        <w:rPr>
          <w:rFonts w:ascii="Arial" w:hAnsi="Arial" w:cs="Arial"/>
        </w:rPr>
      </w:pPr>
    </w:p>
    <w:p w:rsidR="008B4115" w:rsidRPr="00BC119C" w:rsidRDefault="008B4115" w:rsidP="008B4115">
      <w:pPr>
        <w:tabs>
          <w:tab w:val="left" w:pos="567"/>
          <w:tab w:val="left" w:pos="1134"/>
        </w:tabs>
        <w:jc w:val="center"/>
        <w:rPr>
          <w:rFonts w:ascii="Arial" w:hAnsi="Arial" w:cs="Arial"/>
        </w:rPr>
      </w:pPr>
      <w:r w:rsidRPr="00BC119C">
        <w:rPr>
          <w:rFonts w:ascii="Arial" w:hAnsi="Arial" w:cs="Arial"/>
          <w:b/>
        </w:rPr>
        <w:t>CLÁUSULA 09 – DOS DIREITOS E RESPONSABILIDADES DAS PARTES E SANÇÕES</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b/>
          <w:sz w:val="20"/>
        </w:rPr>
        <w:t>9.1</w:t>
      </w:r>
      <w:r w:rsidRPr="00BC119C">
        <w:rPr>
          <w:rFonts w:ascii="Arial" w:hAnsi="Arial" w:cs="Arial"/>
          <w:sz w:val="20"/>
        </w:rPr>
        <w:t xml:space="preserve"> – Quem, convocado dentro do prazo de validade de sua proposta, não celebrar a ata de registro de preços, deixar de entregar ou apresentar documentação falsa exigida para o certame, ensejar o retardamento da execução de seu objeto, não mantiver a proposta, falhar ou fraudar na execução da ata de registro de preços, comportar-se de modo inidôneo ou cometer fraude fiscal, ficará impedido de licitar e contratar com o Município e será descredenciado nos sistemas de cadastramento de fornecedores a que se refere o inciso XIV do artigo 4º da Lei n.º 10.520/02, pelo prazo de até 5 (cinco) anos, sem prejuízo das multas previstas em edital, contrato e das demais cominações legais.</w:t>
      </w:r>
    </w:p>
    <w:p w:rsidR="008B4115" w:rsidRPr="00BC119C" w:rsidRDefault="008B4115" w:rsidP="008B4115">
      <w:pPr>
        <w:pStyle w:val="p11"/>
        <w:tabs>
          <w:tab w:val="clear" w:pos="800"/>
          <w:tab w:val="left" w:pos="1701"/>
        </w:tabs>
        <w:ind w:left="0" w:firstLine="0"/>
        <w:jc w:val="both"/>
        <w:rPr>
          <w:rFonts w:ascii="Arial" w:hAnsi="Arial" w:cs="Arial"/>
          <w:sz w:val="20"/>
        </w:rPr>
      </w:pPr>
    </w:p>
    <w:p w:rsidR="008B4115" w:rsidRPr="00BC119C" w:rsidRDefault="008B4115" w:rsidP="008B4115">
      <w:pPr>
        <w:pStyle w:val="p11"/>
        <w:tabs>
          <w:tab w:val="left" w:pos="1134"/>
          <w:tab w:val="left" w:pos="1701"/>
        </w:tabs>
        <w:ind w:left="0" w:firstLine="0"/>
        <w:jc w:val="both"/>
        <w:rPr>
          <w:rFonts w:ascii="Arial" w:hAnsi="Arial" w:cs="Arial"/>
          <w:sz w:val="20"/>
        </w:rPr>
      </w:pPr>
      <w:r w:rsidRPr="00BC119C">
        <w:rPr>
          <w:rFonts w:ascii="Arial" w:hAnsi="Arial" w:cs="Arial"/>
          <w:b/>
          <w:sz w:val="20"/>
        </w:rPr>
        <w:t>9.2</w:t>
      </w:r>
      <w:r w:rsidRPr="00BC119C">
        <w:rPr>
          <w:rFonts w:ascii="Arial" w:hAnsi="Arial" w:cs="Arial"/>
          <w:sz w:val="20"/>
        </w:rPr>
        <w:t xml:space="preserve"> – Nos termos do art. 87 da Lei 8.666/93, pela inexecução total ou parcial da ata de registro de preços, serão aplicadas à contratada as seguintes penalidades, separada ou conjuntamente:</w:t>
      </w:r>
    </w:p>
    <w:p w:rsidR="008B4115" w:rsidRPr="00BC119C" w:rsidRDefault="008B4115" w:rsidP="008B4115">
      <w:pPr>
        <w:pStyle w:val="p11"/>
        <w:tabs>
          <w:tab w:val="left" w:pos="1134"/>
          <w:tab w:val="left" w:pos="1701"/>
        </w:tabs>
        <w:ind w:left="0" w:firstLine="0"/>
        <w:jc w:val="both"/>
        <w:rPr>
          <w:rFonts w:ascii="Arial" w:hAnsi="Arial" w:cs="Arial"/>
          <w:sz w:val="20"/>
        </w:rPr>
      </w:pPr>
    </w:p>
    <w:p w:rsidR="008B4115" w:rsidRPr="00BC119C" w:rsidRDefault="008B4115" w:rsidP="008B4115">
      <w:pPr>
        <w:pStyle w:val="p11"/>
        <w:tabs>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I</w:t>
      </w:r>
      <w:r w:rsidRPr="00BC119C">
        <w:rPr>
          <w:rFonts w:ascii="Arial" w:hAnsi="Arial" w:cs="Arial"/>
          <w:sz w:val="20"/>
        </w:rPr>
        <w:t xml:space="preserve"> - Advertência, nos casos de inexecução parcial com consequências de menor gravidade à Câmara Municipal de Sorocaba;</w:t>
      </w:r>
    </w:p>
    <w:p w:rsidR="008B4115" w:rsidRPr="00BC119C" w:rsidRDefault="008B4115" w:rsidP="008B4115">
      <w:pPr>
        <w:pStyle w:val="p11"/>
        <w:tabs>
          <w:tab w:val="left" w:pos="1134"/>
          <w:tab w:val="left" w:pos="1701"/>
        </w:tabs>
        <w:ind w:left="0" w:firstLine="0"/>
        <w:jc w:val="both"/>
        <w:rPr>
          <w:rFonts w:ascii="Arial" w:hAnsi="Arial" w:cs="Arial"/>
          <w:sz w:val="20"/>
        </w:rPr>
      </w:pPr>
    </w:p>
    <w:p w:rsidR="008B4115" w:rsidRPr="00BC119C" w:rsidRDefault="008B4115" w:rsidP="008B4115">
      <w:pPr>
        <w:pStyle w:val="p11"/>
        <w:tabs>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II</w:t>
      </w:r>
      <w:r w:rsidRPr="00BC119C">
        <w:rPr>
          <w:rFonts w:ascii="Arial" w:hAnsi="Arial" w:cs="Arial"/>
          <w:sz w:val="20"/>
        </w:rPr>
        <w:t xml:space="preserve"> - Multa de 10% (dez por cento) sobre o valor da parcela que der causa, no caso de inexecução parcial;</w:t>
      </w:r>
    </w:p>
    <w:p w:rsidR="008B4115" w:rsidRPr="00BC119C" w:rsidRDefault="008B4115" w:rsidP="008B4115">
      <w:pPr>
        <w:pStyle w:val="p11"/>
        <w:tabs>
          <w:tab w:val="left" w:pos="1134"/>
          <w:tab w:val="left" w:pos="1701"/>
        </w:tabs>
        <w:ind w:left="0" w:firstLine="0"/>
        <w:jc w:val="both"/>
        <w:rPr>
          <w:rFonts w:ascii="Arial" w:hAnsi="Arial" w:cs="Arial"/>
          <w:sz w:val="20"/>
        </w:rPr>
      </w:pPr>
    </w:p>
    <w:p w:rsidR="008B4115" w:rsidRPr="00BC119C" w:rsidRDefault="008B4115" w:rsidP="008B4115">
      <w:pPr>
        <w:pStyle w:val="p11"/>
        <w:tabs>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III</w:t>
      </w:r>
      <w:r w:rsidRPr="00BC119C">
        <w:rPr>
          <w:rFonts w:ascii="Arial" w:hAnsi="Arial" w:cs="Arial"/>
          <w:sz w:val="20"/>
        </w:rPr>
        <w:t xml:space="preserve"> – Multa de 20% (vinte por cento) sobre o valor total da ata de registro de preços, no caso de inexecução total ou reincidência de inexecução parcial;</w:t>
      </w:r>
    </w:p>
    <w:p w:rsidR="008B4115" w:rsidRPr="00BC119C" w:rsidRDefault="008B4115" w:rsidP="008B4115">
      <w:pPr>
        <w:pStyle w:val="p11"/>
        <w:tabs>
          <w:tab w:val="left" w:pos="1134"/>
          <w:tab w:val="left" w:pos="1701"/>
        </w:tabs>
        <w:ind w:left="0" w:firstLine="0"/>
        <w:jc w:val="both"/>
        <w:rPr>
          <w:rFonts w:ascii="Arial" w:hAnsi="Arial" w:cs="Arial"/>
          <w:sz w:val="20"/>
        </w:rPr>
      </w:pPr>
    </w:p>
    <w:p w:rsidR="008B4115" w:rsidRPr="00BC119C" w:rsidRDefault="008B4115" w:rsidP="008B4115">
      <w:pPr>
        <w:pStyle w:val="p11"/>
        <w:tabs>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IV</w:t>
      </w:r>
      <w:r w:rsidRPr="00BC119C">
        <w:rPr>
          <w:rFonts w:ascii="Arial" w:hAnsi="Arial" w:cs="Arial"/>
          <w:sz w:val="20"/>
        </w:rPr>
        <w:t xml:space="preserve"> – Suspensão temporária de participação em licitação e impedimento de contratar com a Câmara Municipal de Sorocaba, por prazo não superior a 2 (dois) anos;</w:t>
      </w:r>
    </w:p>
    <w:p w:rsidR="008B4115" w:rsidRPr="00BC119C" w:rsidRDefault="008B4115" w:rsidP="008B4115">
      <w:pPr>
        <w:pStyle w:val="p11"/>
        <w:tabs>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V</w:t>
      </w:r>
      <w:r w:rsidRPr="00BC119C">
        <w:rPr>
          <w:rFonts w:ascii="Arial" w:hAnsi="Arial" w:cs="Arial"/>
          <w:sz w:val="20"/>
        </w:rPr>
        <w:t xml:space="preserve"> - Declaração de inidoneidade para licitar ou contratar com a Administração Pública, enquanto perdurarem os motivos determinantes da punição ou até que seja promovida sua reabilitação perante o Presidente da Câmara, que será concedida sempre que o contratado ressarcir a Administração pelos prejuízos resultantes e após decorrido o prazo da sanção aplicada com base no inciso anterior.</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left" w:pos="1134"/>
          <w:tab w:val="left" w:pos="1701"/>
        </w:tabs>
        <w:ind w:left="0" w:firstLine="0"/>
        <w:jc w:val="both"/>
        <w:rPr>
          <w:rFonts w:ascii="Arial" w:hAnsi="Arial" w:cs="Arial"/>
          <w:sz w:val="20"/>
        </w:rPr>
      </w:pPr>
      <w:r w:rsidRPr="00BC119C">
        <w:rPr>
          <w:rFonts w:ascii="Arial" w:hAnsi="Arial" w:cs="Arial"/>
          <w:b/>
          <w:sz w:val="20"/>
        </w:rPr>
        <w:t>9.3</w:t>
      </w:r>
      <w:r w:rsidRPr="00BC119C">
        <w:rPr>
          <w:rFonts w:ascii="Arial" w:hAnsi="Arial" w:cs="Arial"/>
          <w:sz w:val="20"/>
        </w:rPr>
        <w:t xml:space="preserve">– Nos termos do art. 86 da Lei 8.666/93, o atraso injustificado na execução da obrigação de serviço, obra ou entrega de materiais, sujeitará a contratada à multa de mora, a partir do primeiro dia útil seguinte ao término do prazo estipulado na ata de registro de preços, na seguinte proporção: </w:t>
      </w:r>
    </w:p>
    <w:p w:rsidR="008B4115" w:rsidRPr="00BC119C" w:rsidRDefault="008B4115" w:rsidP="008B4115">
      <w:pPr>
        <w:pStyle w:val="p11"/>
        <w:tabs>
          <w:tab w:val="left" w:pos="1134"/>
          <w:tab w:val="left" w:pos="1701"/>
        </w:tabs>
        <w:ind w:left="0" w:firstLine="0"/>
        <w:jc w:val="both"/>
        <w:rPr>
          <w:rFonts w:ascii="Arial" w:hAnsi="Arial" w:cs="Arial"/>
          <w:sz w:val="20"/>
        </w:rPr>
      </w:pPr>
    </w:p>
    <w:p w:rsidR="008B4115" w:rsidRPr="00BC119C" w:rsidRDefault="008B4115" w:rsidP="008B4115">
      <w:pPr>
        <w:pStyle w:val="p11"/>
        <w:tabs>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I</w:t>
      </w:r>
      <w:r w:rsidRPr="00BC119C">
        <w:rPr>
          <w:rFonts w:ascii="Arial" w:hAnsi="Arial" w:cs="Arial"/>
          <w:sz w:val="20"/>
        </w:rPr>
        <w:t xml:space="preserve"> - Multa de 0,5% (zero vírgula cinco por cento) por dia sobre o valor da parcela que der causa, limitada a incidência a 10 (dez) dias corridos; </w:t>
      </w:r>
      <w:r w:rsidRPr="00BC119C">
        <w:rPr>
          <w:rFonts w:ascii="Arial" w:hAnsi="Arial" w:cs="Arial"/>
          <w:b/>
          <w:sz w:val="20"/>
          <w:u w:val="single"/>
        </w:rPr>
        <w:t>ou</w:t>
      </w:r>
      <w:r w:rsidRPr="00BC119C">
        <w:rPr>
          <w:rFonts w:ascii="Arial" w:hAnsi="Arial" w:cs="Arial"/>
          <w:sz w:val="20"/>
        </w:rPr>
        <w:t xml:space="preserve"> </w:t>
      </w:r>
    </w:p>
    <w:p w:rsidR="008B4115" w:rsidRPr="00BC119C" w:rsidRDefault="008B4115" w:rsidP="008B4115">
      <w:pPr>
        <w:pStyle w:val="p11"/>
        <w:tabs>
          <w:tab w:val="left" w:pos="1134"/>
          <w:tab w:val="left" w:pos="1701"/>
        </w:tabs>
        <w:ind w:left="0" w:firstLine="0"/>
        <w:jc w:val="both"/>
        <w:rPr>
          <w:rFonts w:ascii="Arial" w:hAnsi="Arial" w:cs="Arial"/>
          <w:sz w:val="20"/>
        </w:rPr>
      </w:pPr>
    </w:p>
    <w:p w:rsidR="008B4115" w:rsidRPr="00BC119C" w:rsidRDefault="008B4115" w:rsidP="008B4115">
      <w:pPr>
        <w:pStyle w:val="p11"/>
        <w:tabs>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II</w:t>
      </w:r>
      <w:r w:rsidRPr="00BC119C">
        <w:rPr>
          <w:rFonts w:ascii="Arial" w:hAnsi="Arial" w:cs="Arial"/>
          <w:sz w:val="20"/>
        </w:rPr>
        <w:t xml:space="preserve"> - Multa de 15% (quinze por cento) sobre o valor da parcela que der causa, em caso de atraso com período superior ao previsto no inciso anterior;</w:t>
      </w:r>
    </w:p>
    <w:p w:rsidR="008B4115" w:rsidRPr="00BC119C" w:rsidRDefault="008B4115" w:rsidP="008B4115">
      <w:pPr>
        <w:pStyle w:val="p11"/>
        <w:tabs>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b/>
          <w:sz w:val="20"/>
        </w:rPr>
        <w:t>9.4</w:t>
      </w:r>
      <w:r w:rsidRPr="00BC119C">
        <w:rPr>
          <w:rFonts w:ascii="Arial" w:hAnsi="Arial" w:cs="Arial"/>
          <w:sz w:val="20"/>
        </w:rPr>
        <w:t xml:space="preserve"> - As multas referidas nesta cláusula não impedem a aplicação de outras sanções previstas nas Leis 8.666/93 e 10.520/02, no edital e na ata de registro de preços.</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b/>
          <w:sz w:val="20"/>
        </w:rPr>
        <w:t>9.5</w:t>
      </w:r>
      <w:r w:rsidRPr="00BC119C">
        <w:rPr>
          <w:rFonts w:ascii="Arial" w:hAnsi="Arial" w:cs="Arial"/>
          <w:sz w:val="20"/>
        </w:rPr>
        <w:t xml:space="preserve"> - Verificado que a obrigação foi cumprida com atraso injustificado ou caracterizada a inexecução parcial, a Câmara reterá, preventivamente, o valor da multa dos eventuais créditos que a contratada tenha direito, até a decisão definitiva, assegurada a ampla defesa.</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9.5.1</w:t>
      </w:r>
      <w:r w:rsidRPr="00BC119C">
        <w:rPr>
          <w:rFonts w:ascii="Arial" w:hAnsi="Arial" w:cs="Arial"/>
          <w:sz w:val="20"/>
        </w:rPr>
        <w:t xml:space="preserve"> - Se esta Câmara decidir pela não aplicação da multa, o valor retido será devolvido à contratada devidamente corrigido pelo IPCA/IBGE.</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clear" w:pos="560"/>
          <w:tab w:val="left" w:pos="288"/>
          <w:tab w:val="left" w:pos="1134"/>
          <w:tab w:val="left" w:pos="1701"/>
        </w:tabs>
        <w:ind w:left="0" w:firstLine="0"/>
        <w:jc w:val="both"/>
        <w:rPr>
          <w:rFonts w:ascii="Arial" w:hAnsi="Arial" w:cs="Arial"/>
          <w:sz w:val="20"/>
        </w:rPr>
      </w:pPr>
      <w:r w:rsidRPr="00BC119C">
        <w:rPr>
          <w:rFonts w:ascii="Arial" w:hAnsi="Arial" w:cs="Arial"/>
          <w:b/>
          <w:sz w:val="20"/>
        </w:rPr>
        <w:t>9.6</w:t>
      </w:r>
      <w:r w:rsidRPr="00BC119C">
        <w:rPr>
          <w:rFonts w:ascii="Arial" w:hAnsi="Arial" w:cs="Arial"/>
          <w:sz w:val="20"/>
        </w:rPr>
        <w:t xml:space="preserve"> – As importâncias relativas às multas poderão ser descontadas dos Documentos Fiscais emitidos pela contratada.</w:t>
      </w:r>
    </w:p>
    <w:p w:rsidR="008B4115" w:rsidRPr="00BC119C" w:rsidRDefault="008B4115" w:rsidP="008B4115">
      <w:pPr>
        <w:pStyle w:val="p11"/>
        <w:tabs>
          <w:tab w:val="clear" w:pos="560"/>
          <w:tab w:val="left" w:pos="288"/>
          <w:tab w:val="left" w:pos="1134"/>
          <w:tab w:val="left" w:pos="1701"/>
        </w:tabs>
        <w:ind w:left="0" w:firstLine="0"/>
        <w:jc w:val="both"/>
        <w:rPr>
          <w:rFonts w:ascii="Arial" w:hAnsi="Arial" w:cs="Arial"/>
          <w:sz w:val="20"/>
        </w:rPr>
      </w:pPr>
    </w:p>
    <w:p w:rsidR="008B4115" w:rsidRPr="00BC119C" w:rsidRDefault="008B4115" w:rsidP="008B4115">
      <w:pPr>
        <w:pStyle w:val="p11"/>
        <w:tabs>
          <w:tab w:val="clear" w:pos="560"/>
          <w:tab w:val="left" w:pos="288"/>
          <w:tab w:val="left" w:pos="1134"/>
          <w:tab w:val="left" w:pos="1701"/>
        </w:tabs>
        <w:ind w:left="0" w:firstLine="0"/>
        <w:jc w:val="both"/>
        <w:rPr>
          <w:rFonts w:ascii="Arial" w:hAnsi="Arial" w:cs="Arial"/>
          <w:sz w:val="20"/>
        </w:rPr>
      </w:pPr>
      <w:r w:rsidRPr="00BC119C">
        <w:rPr>
          <w:rFonts w:ascii="Arial" w:hAnsi="Arial" w:cs="Arial"/>
          <w:b/>
          <w:sz w:val="20"/>
        </w:rPr>
        <w:t>9.7</w:t>
      </w:r>
      <w:r w:rsidRPr="00BC119C">
        <w:rPr>
          <w:rFonts w:ascii="Arial" w:hAnsi="Arial" w:cs="Arial"/>
          <w:sz w:val="20"/>
        </w:rPr>
        <w:t xml:space="preserve"> - Caso a contratada tenha prestado garantia e esta for insuficiente para cobrir o valor da multa, será retida a diferença, nos termos disciplinados no item 9.6. </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clear" w:pos="560"/>
          <w:tab w:val="left" w:pos="288"/>
          <w:tab w:val="left" w:pos="1134"/>
          <w:tab w:val="left" w:pos="1701"/>
        </w:tabs>
        <w:ind w:left="0" w:firstLine="0"/>
        <w:jc w:val="both"/>
        <w:rPr>
          <w:rFonts w:ascii="Arial" w:hAnsi="Arial" w:cs="Arial"/>
          <w:sz w:val="20"/>
        </w:rPr>
      </w:pPr>
      <w:r w:rsidRPr="00BC119C">
        <w:rPr>
          <w:rFonts w:ascii="Arial" w:hAnsi="Arial" w:cs="Arial"/>
          <w:b/>
          <w:sz w:val="20"/>
        </w:rPr>
        <w:t>9.8</w:t>
      </w:r>
      <w:r w:rsidRPr="00BC119C">
        <w:rPr>
          <w:rFonts w:ascii="Arial" w:hAnsi="Arial" w:cs="Arial"/>
          <w:sz w:val="20"/>
        </w:rPr>
        <w:t xml:space="preserve"> – Se o valor da multa ou indenização devida não for recolhido, será automaticamente descontado da(s) próxima(s) parcela(s) de preço a que a contratada vier a fazer jus, acrescido de juros monetários de 1% (um por cento) ao mês, ou quando for o caso, cobrado judicialmente.</w:t>
      </w:r>
    </w:p>
    <w:p w:rsidR="008B4115" w:rsidRPr="00BC119C" w:rsidRDefault="008B4115" w:rsidP="008B4115">
      <w:pPr>
        <w:pStyle w:val="p11"/>
        <w:tabs>
          <w:tab w:val="clear" w:pos="560"/>
          <w:tab w:val="left" w:pos="288"/>
          <w:tab w:val="left" w:pos="1134"/>
          <w:tab w:val="left" w:pos="1701"/>
        </w:tabs>
        <w:ind w:left="0" w:firstLine="0"/>
        <w:jc w:val="both"/>
        <w:rPr>
          <w:rFonts w:ascii="Arial" w:hAnsi="Arial" w:cs="Arial"/>
          <w:sz w:val="20"/>
        </w:rPr>
      </w:pPr>
    </w:p>
    <w:p w:rsidR="008B4115" w:rsidRPr="00BC119C" w:rsidRDefault="008B4115" w:rsidP="008B4115">
      <w:pPr>
        <w:pStyle w:val="p11"/>
        <w:tabs>
          <w:tab w:val="clear" w:pos="560"/>
          <w:tab w:val="clear" w:pos="800"/>
          <w:tab w:val="left" w:pos="288"/>
          <w:tab w:val="left" w:pos="1134"/>
          <w:tab w:val="left" w:pos="1701"/>
        </w:tabs>
        <w:ind w:left="0" w:firstLine="0"/>
        <w:jc w:val="both"/>
        <w:rPr>
          <w:rFonts w:ascii="Arial" w:hAnsi="Arial" w:cs="Arial"/>
          <w:sz w:val="20"/>
        </w:rPr>
      </w:pPr>
      <w:r w:rsidRPr="00BC119C">
        <w:rPr>
          <w:rFonts w:ascii="Arial" w:hAnsi="Arial" w:cs="Arial"/>
          <w:b/>
          <w:sz w:val="20"/>
        </w:rPr>
        <w:t>9.9</w:t>
      </w:r>
      <w:r w:rsidRPr="00BC119C">
        <w:rPr>
          <w:rFonts w:ascii="Arial" w:hAnsi="Arial" w:cs="Arial"/>
          <w:sz w:val="20"/>
        </w:rPr>
        <w:t xml:space="preserve"> - Decorrido o prazo determinado para quitação da multa sem o devido recolhimento, a Câmara informará o débito à Dívida Ativa do Município de Sorocaba.</w:t>
      </w:r>
    </w:p>
    <w:p w:rsidR="008B4115" w:rsidRPr="00BC119C" w:rsidRDefault="008B4115" w:rsidP="008B4115">
      <w:pPr>
        <w:pStyle w:val="p11"/>
        <w:tabs>
          <w:tab w:val="clear" w:pos="560"/>
          <w:tab w:val="clear" w:pos="800"/>
          <w:tab w:val="left" w:pos="288"/>
          <w:tab w:val="left" w:pos="1134"/>
          <w:tab w:val="left" w:pos="1701"/>
        </w:tabs>
        <w:ind w:left="0" w:firstLine="0"/>
        <w:jc w:val="both"/>
        <w:rPr>
          <w:rFonts w:ascii="Arial" w:hAnsi="Arial" w:cs="Arial"/>
          <w:sz w:val="20"/>
        </w:rPr>
      </w:pPr>
    </w:p>
    <w:p w:rsidR="008B4115" w:rsidRPr="00BC119C" w:rsidRDefault="008B4115" w:rsidP="008B4115">
      <w:pPr>
        <w:pStyle w:val="p11"/>
        <w:tabs>
          <w:tab w:val="left" w:pos="1134"/>
          <w:tab w:val="left" w:pos="1701"/>
        </w:tabs>
        <w:ind w:left="0" w:firstLine="0"/>
        <w:jc w:val="both"/>
        <w:rPr>
          <w:rFonts w:ascii="Arial" w:hAnsi="Arial" w:cs="Arial"/>
          <w:sz w:val="20"/>
        </w:rPr>
      </w:pPr>
      <w:r w:rsidRPr="00BC119C">
        <w:rPr>
          <w:rFonts w:ascii="Arial" w:hAnsi="Arial" w:cs="Arial"/>
          <w:b/>
          <w:sz w:val="20"/>
        </w:rPr>
        <w:t>9.10</w:t>
      </w:r>
      <w:r w:rsidRPr="00BC119C">
        <w:rPr>
          <w:rFonts w:ascii="Arial" w:hAnsi="Arial" w:cs="Arial"/>
          <w:sz w:val="20"/>
        </w:rPr>
        <w:t xml:space="preserve"> – Após a aplicação de quaisquer das penalidades previstas nesta ata de registro de preços e nas normas legais, realizar-se-á comunicação escrita à contratada e a publicação no órgão de imprensa oficial do Município (excluídas as penalidades de advertência e multa de mora), constatando fundamento legal da punição, informando ainda que o fato será registrado no cadastro correspondente.</w:t>
      </w:r>
    </w:p>
    <w:p w:rsidR="008B4115" w:rsidRPr="00BC119C" w:rsidRDefault="008B4115" w:rsidP="008B4115">
      <w:pPr>
        <w:pStyle w:val="p11"/>
        <w:tabs>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b/>
          <w:sz w:val="20"/>
        </w:rPr>
        <w:t>9.11</w:t>
      </w:r>
      <w:r w:rsidRPr="00BC119C">
        <w:rPr>
          <w:rFonts w:ascii="Arial" w:hAnsi="Arial" w:cs="Arial"/>
          <w:sz w:val="20"/>
        </w:rPr>
        <w:t xml:space="preserve"> - As penalidades previstas no edital e nesta ata de registro de preços poderão ser aplicadas ao infrator durante o prazo de garantia técnica ofertada pela contratada, independente do término da vigência da ata de registro de preços.</w:t>
      </w:r>
    </w:p>
    <w:p w:rsidR="008B4115" w:rsidRPr="00BC119C" w:rsidRDefault="008B4115" w:rsidP="008B4115">
      <w:pPr>
        <w:tabs>
          <w:tab w:val="left" w:pos="567"/>
          <w:tab w:val="left" w:pos="1134"/>
          <w:tab w:val="left" w:pos="1701"/>
        </w:tabs>
        <w:jc w:val="both"/>
        <w:rPr>
          <w:rFonts w:ascii="Arial" w:hAnsi="Arial" w:cs="Arial"/>
        </w:rPr>
      </w:pPr>
    </w:p>
    <w:p w:rsidR="008B4115" w:rsidRPr="00BC119C" w:rsidRDefault="008B4115" w:rsidP="008B4115">
      <w:pPr>
        <w:tabs>
          <w:tab w:val="left" w:pos="567"/>
          <w:tab w:val="left" w:pos="1134"/>
          <w:tab w:val="left" w:pos="1701"/>
        </w:tabs>
        <w:jc w:val="both"/>
        <w:rPr>
          <w:rFonts w:ascii="Arial" w:hAnsi="Arial" w:cs="Arial"/>
        </w:rPr>
      </w:pPr>
      <w:r w:rsidRPr="00BC119C">
        <w:rPr>
          <w:rFonts w:ascii="Arial" w:hAnsi="Arial" w:cs="Arial"/>
          <w:b/>
        </w:rPr>
        <w:t>9.12</w:t>
      </w:r>
      <w:r w:rsidRPr="00BC119C">
        <w:rPr>
          <w:rFonts w:ascii="Arial" w:hAnsi="Arial" w:cs="Arial"/>
        </w:rPr>
        <w:t xml:space="preserve"> – Para efeito de tempestividade, a manifestação da notificada, quando exigida, deverá ser </w:t>
      </w:r>
      <w:r w:rsidRPr="00BC119C">
        <w:rPr>
          <w:rFonts w:ascii="Arial" w:hAnsi="Arial" w:cs="Arial"/>
          <w:szCs w:val="24"/>
        </w:rPr>
        <w:t xml:space="preserve">assinada pelo responsável da contratada, com a devida identificação (nome, CPF e cargo), e </w:t>
      </w:r>
      <w:r w:rsidRPr="00BC119C">
        <w:rPr>
          <w:rFonts w:ascii="Arial" w:hAnsi="Arial" w:cs="Arial"/>
        </w:rPr>
        <w:t xml:space="preserve">apresentada em uma das seguintes formas: </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a)</w:t>
      </w:r>
      <w:r w:rsidRPr="00BC119C">
        <w:rPr>
          <w:rFonts w:ascii="Arial" w:hAnsi="Arial" w:cs="Arial"/>
          <w:sz w:val="20"/>
        </w:rPr>
        <w:t xml:space="preserve"> Protocolada no setor de Protocolo da Câmara Municipal de Sorocaba, ficando a validade do procedimento condicionada à data e horário emitidos pelo setor.</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b)</w:t>
      </w:r>
      <w:r w:rsidRPr="00BC119C">
        <w:rPr>
          <w:rFonts w:ascii="Arial" w:hAnsi="Arial" w:cs="Arial"/>
          <w:sz w:val="20"/>
        </w:rPr>
        <w:t xml:space="preserve"> Enviada para o e-mail </w:t>
      </w:r>
      <w:hyperlink r:id="rId13" w:history="1">
        <w:r w:rsidRPr="00BC119C">
          <w:rPr>
            <w:rStyle w:val="Hyperlink"/>
            <w:rFonts w:ascii="Arial" w:hAnsi="Arial" w:cs="Arial"/>
            <w:sz w:val="20"/>
          </w:rPr>
          <w:t>licitacoes@camarasorocaba.sp.gov.br</w:t>
        </w:r>
      </w:hyperlink>
      <w:r w:rsidRPr="00BC119C">
        <w:rPr>
          <w:rFonts w:ascii="Arial" w:hAnsi="Arial" w:cs="Arial"/>
          <w:sz w:val="20"/>
        </w:rPr>
        <w:t>, ficando a</w:t>
      </w:r>
      <w:r w:rsidRPr="00BC119C">
        <w:rPr>
          <w:rFonts w:ascii="Arial" w:hAnsi="Arial" w:cs="Arial"/>
          <w:i/>
          <w:sz w:val="20"/>
        </w:rPr>
        <w:t xml:space="preserve"> </w:t>
      </w:r>
      <w:r w:rsidRPr="00BC119C">
        <w:rPr>
          <w:rFonts w:ascii="Arial" w:hAnsi="Arial" w:cs="Arial"/>
          <w:sz w:val="20"/>
        </w:rPr>
        <w:t>validade do procedimento condicionada à data e horário da confirmação de recebimento pelo servidor público usuário do e-mail citado.</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sz w:val="20"/>
        </w:rPr>
        <w:tab/>
      </w:r>
      <w:r w:rsidRPr="00BC119C">
        <w:rPr>
          <w:rFonts w:ascii="Arial" w:hAnsi="Arial" w:cs="Arial"/>
          <w:b/>
          <w:sz w:val="20"/>
        </w:rPr>
        <w:t>b</w:t>
      </w:r>
      <w:r w:rsidRPr="00BC119C">
        <w:rPr>
          <w:rFonts w:ascii="Arial" w:hAnsi="Arial" w:cs="Arial"/>
          <w:b/>
          <w:sz w:val="20"/>
          <w:vertAlign w:val="subscript"/>
        </w:rPr>
        <w:t>1</w:t>
      </w:r>
      <w:r w:rsidRPr="00BC119C">
        <w:rPr>
          <w:rFonts w:ascii="Arial" w:hAnsi="Arial" w:cs="Arial"/>
          <w:b/>
          <w:sz w:val="20"/>
        </w:rPr>
        <w:t>)</w:t>
      </w:r>
      <w:r w:rsidRPr="00BC119C">
        <w:rPr>
          <w:rFonts w:ascii="Arial" w:hAnsi="Arial" w:cs="Arial"/>
          <w:sz w:val="20"/>
        </w:rPr>
        <w:t xml:space="preserve"> Para efeito de comprovação do envio do documento ao e-mail citado, caso houver dúvida, caberá ao remetente apresentar a Confirmação de entrega (garantindo que a mensagem foi entregue ao servidor do e-mail de </w:t>
      </w:r>
      <w:hyperlink r:id="rId14" w:history="1">
        <w:r w:rsidRPr="00BC119C">
          <w:rPr>
            <w:rStyle w:val="Hyperlink"/>
            <w:rFonts w:ascii="Arial" w:hAnsi="Arial" w:cs="Arial"/>
            <w:sz w:val="20"/>
          </w:rPr>
          <w:t>licitacoes@camarasorocaba.sp.gov.br</w:t>
        </w:r>
      </w:hyperlink>
      <w:r w:rsidRPr="00BC119C">
        <w:rPr>
          <w:rFonts w:ascii="Arial" w:hAnsi="Arial" w:cs="Arial"/>
          <w:sz w:val="20"/>
        </w:rPr>
        <w:t>) ou a Confirmação de leitura (garantindo que o servidor público usuário do citado e-mail visualizou a mensagem.</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sz w:val="20"/>
        </w:rPr>
        <w:tab/>
      </w:r>
      <w:r w:rsidRPr="00BC119C">
        <w:rPr>
          <w:rFonts w:ascii="Arial" w:hAnsi="Arial" w:cs="Arial"/>
          <w:b/>
          <w:sz w:val="20"/>
        </w:rPr>
        <w:t>c)</w:t>
      </w:r>
      <w:r w:rsidRPr="00BC119C">
        <w:rPr>
          <w:rFonts w:ascii="Arial" w:hAnsi="Arial" w:cs="Arial"/>
          <w:sz w:val="20"/>
        </w:rPr>
        <w:t xml:space="preserve"> Enviada por via postal, ficando a validade do procedimento condicionada à data de postagem na agência dos Correios (conforme o §4º, art. 1003, da Lei Federal n.º 13.105, de 16 de março de 2015).</w:t>
      </w: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p>
    <w:p w:rsidR="008B4115" w:rsidRPr="00BC119C" w:rsidRDefault="008B4115" w:rsidP="008B4115">
      <w:pPr>
        <w:pStyle w:val="p11"/>
        <w:tabs>
          <w:tab w:val="clear" w:pos="800"/>
          <w:tab w:val="left" w:pos="1134"/>
          <w:tab w:val="left" w:pos="1701"/>
        </w:tabs>
        <w:ind w:left="0" w:firstLine="0"/>
        <w:jc w:val="both"/>
        <w:rPr>
          <w:rFonts w:ascii="Arial" w:hAnsi="Arial" w:cs="Arial"/>
          <w:sz w:val="20"/>
        </w:rPr>
      </w:pPr>
      <w:r w:rsidRPr="00BC119C">
        <w:rPr>
          <w:rFonts w:ascii="Arial" w:hAnsi="Arial" w:cs="Arial"/>
          <w:b/>
          <w:sz w:val="20"/>
        </w:rPr>
        <w:tab/>
        <w:t>9.12.1</w:t>
      </w:r>
      <w:r w:rsidRPr="00BC119C">
        <w:rPr>
          <w:rFonts w:ascii="Arial" w:hAnsi="Arial" w:cs="Arial"/>
          <w:sz w:val="20"/>
        </w:rPr>
        <w:t xml:space="preserve"> – O prazo para recebimento da manifestação vencerá às 17:00 do último dia do respectivo período.</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center"/>
        <w:rPr>
          <w:rFonts w:ascii="Arial" w:hAnsi="Arial" w:cs="Arial"/>
          <w:b/>
        </w:rPr>
      </w:pPr>
      <w:r w:rsidRPr="00BC119C">
        <w:rPr>
          <w:rFonts w:ascii="Arial" w:hAnsi="Arial" w:cs="Arial"/>
          <w:b/>
        </w:rPr>
        <w:t>CLÁUSULA 10 - DA RESCISÃO</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 xml:space="preserve">10.1 – </w:t>
      </w:r>
      <w:r w:rsidRPr="00BC119C">
        <w:rPr>
          <w:rFonts w:ascii="Arial" w:hAnsi="Arial" w:cs="Arial"/>
        </w:rPr>
        <w:t>A rescisão dar-se-á desde que, ocorra falência, dissolução da DETENTORA ou deixe a mesma de cumprir qualquer exigência desta Ata, ficando a rescisão neste caso a critério da Câmara.</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 w:val="left" w:pos="1701"/>
        </w:tabs>
        <w:jc w:val="both"/>
        <w:rPr>
          <w:rFonts w:ascii="Arial" w:hAnsi="Arial" w:cs="Arial"/>
        </w:rPr>
      </w:pPr>
      <w:r w:rsidRPr="00BC119C">
        <w:rPr>
          <w:rFonts w:ascii="Arial" w:hAnsi="Arial" w:cs="Arial"/>
          <w:b/>
        </w:rPr>
        <w:t>10.2</w:t>
      </w:r>
      <w:r w:rsidRPr="00BC119C">
        <w:rPr>
          <w:rFonts w:ascii="Arial" w:hAnsi="Arial" w:cs="Arial"/>
        </w:rPr>
        <w:t xml:space="preserve"> - A rescisão dar-se-á, também, automática e independentemente de qualquer aviso judicial ou extrajudicial, caso ocorra alguma das hipóteses elencadas no Artigo 78 da Lei Federal n.º 8.666/93.</w:t>
      </w:r>
    </w:p>
    <w:p w:rsidR="008B4115" w:rsidRPr="00BC119C" w:rsidRDefault="008B4115" w:rsidP="008B4115">
      <w:pPr>
        <w:tabs>
          <w:tab w:val="left" w:pos="567"/>
          <w:tab w:val="left" w:pos="1134"/>
          <w:tab w:val="left" w:pos="1701"/>
        </w:tabs>
        <w:jc w:val="both"/>
        <w:rPr>
          <w:rFonts w:ascii="Arial" w:hAnsi="Arial" w:cs="Arial"/>
        </w:rPr>
      </w:pPr>
    </w:p>
    <w:p w:rsidR="008B4115" w:rsidRPr="00BC119C" w:rsidRDefault="008B4115" w:rsidP="008B4115">
      <w:pPr>
        <w:tabs>
          <w:tab w:val="left" w:pos="567"/>
          <w:tab w:val="left" w:pos="1134"/>
          <w:tab w:val="left" w:pos="1701"/>
        </w:tabs>
        <w:jc w:val="both"/>
        <w:rPr>
          <w:rFonts w:ascii="Arial" w:hAnsi="Arial" w:cs="Arial"/>
        </w:rPr>
      </w:pPr>
      <w:r w:rsidRPr="00BC119C">
        <w:rPr>
          <w:rFonts w:ascii="Arial" w:hAnsi="Arial" w:cs="Arial"/>
          <w:b/>
        </w:rPr>
        <w:t>10.3</w:t>
      </w:r>
      <w:r w:rsidRPr="00BC119C">
        <w:rPr>
          <w:rFonts w:ascii="Arial" w:hAnsi="Arial" w:cs="Arial"/>
        </w:rPr>
        <w:t xml:space="preserve"> - A aplicação das penalidades supra não exonera o inadimplente de eventual ação por perdas e danos que seu ato ensejar.</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 w:val="left" w:pos="1701"/>
        </w:tabs>
        <w:jc w:val="both"/>
        <w:rPr>
          <w:rFonts w:ascii="Arial" w:hAnsi="Arial" w:cs="Arial"/>
        </w:rPr>
      </w:pPr>
      <w:r w:rsidRPr="00BC119C">
        <w:rPr>
          <w:rFonts w:ascii="Arial" w:hAnsi="Arial" w:cs="Arial"/>
          <w:b/>
        </w:rPr>
        <w:t>10.4</w:t>
      </w:r>
      <w:r w:rsidRPr="00BC119C">
        <w:rPr>
          <w:rFonts w:ascii="Arial" w:hAnsi="Arial" w:cs="Arial"/>
        </w:rPr>
        <w:t xml:space="preserve"> - No caso da contratada estar em situação de </w:t>
      </w:r>
      <w:r w:rsidRPr="00BC119C">
        <w:rPr>
          <w:rFonts w:ascii="Arial" w:hAnsi="Arial" w:cs="Arial"/>
          <w:b/>
        </w:rPr>
        <w:t>recuperação judicial</w:t>
      </w:r>
      <w:r w:rsidRPr="00BC119C">
        <w:rPr>
          <w:rFonts w:ascii="Arial" w:hAnsi="Arial" w:cs="Arial"/>
        </w:rPr>
        <w:t>, a convalidação em falência ensejará a imediata rescisão deste contrato, sem prejuízo da aplicação das demais cominações legais.</w:t>
      </w:r>
    </w:p>
    <w:p w:rsidR="008B4115" w:rsidRPr="00BC119C" w:rsidRDefault="008B4115" w:rsidP="008B4115">
      <w:pPr>
        <w:tabs>
          <w:tab w:val="left" w:pos="567"/>
          <w:tab w:val="left" w:pos="1134"/>
          <w:tab w:val="left" w:pos="1701"/>
        </w:tabs>
        <w:jc w:val="both"/>
        <w:rPr>
          <w:rFonts w:ascii="Arial" w:hAnsi="Arial" w:cs="Arial"/>
        </w:rPr>
      </w:pPr>
    </w:p>
    <w:p w:rsidR="008B4115" w:rsidRPr="00BC119C" w:rsidRDefault="008B4115" w:rsidP="008B4115">
      <w:pPr>
        <w:tabs>
          <w:tab w:val="left" w:pos="567"/>
          <w:tab w:val="left" w:pos="1134"/>
          <w:tab w:val="left" w:pos="1701"/>
        </w:tabs>
        <w:jc w:val="both"/>
        <w:rPr>
          <w:rFonts w:ascii="Arial" w:hAnsi="Arial" w:cs="Arial"/>
        </w:rPr>
      </w:pPr>
      <w:r w:rsidRPr="00BC119C">
        <w:rPr>
          <w:rFonts w:ascii="Arial" w:hAnsi="Arial" w:cs="Arial"/>
          <w:b/>
        </w:rPr>
        <w:t>10.5</w:t>
      </w:r>
      <w:r w:rsidRPr="00BC119C">
        <w:rPr>
          <w:rFonts w:ascii="Arial" w:hAnsi="Arial" w:cs="Arial"/>
        </w:rPr>
        <w:t xml:space="preserve"> - No caso da contratada estar em situação de </w:t>
      </w:r>
      <w:r w:rsidRPr="00BC119C">
        <w:rPr>
          <w:rFonts w:ascii="Arial" w:hAnsi="Arial" w:cs="Arial"/>
          <w:b/>
        </w:rPr>
        <w:t>recuperação extrajudicial</w:t>
      </w:r>
      <w:r w:rsidRPr="00BC119C">
        <w:rPr>
          <w:rFonts w:ascii="Arial" w:hAnsi="Arial" w:cs="Arial"/>
        </w:rPr>
        <w:t>, o descumprimento do plano de recuperação ensejará a imediata rescisão deste contrato, sem prejuízo da aplicação das demais cominações legais.</w:t>
      </w:r>
    </w:p>
    <w:p w:rsidR="00060512" w:rsidRPr="00BC119C" w:rsidRDefault="00060512" w:rsidP="008B4115">
      <w:pPr>
        <w:tabs>
          <w:tab w:val="left" w:pos="567"/>
          <w:tab w:val="left" w:pos="1134"/>
          <w:tab w:val="left" w:pos="1701"/>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center"/>
        <w:rPr>
          <w:rFonts w:ascii="Arial" w:hAnsi="Arial" w:cs="Arial"/>
          <w:b/>
        </w:rPr>
      </w:pPr>
      <w:r w:rsidRPr="00BC119C">
        <w:rPr>
          <w:rFonts w:ascii="Arial" w:hAnsi="Arial" w:cs="Arial"/>
          <w:b/>
        </w:rPr>
        <w:t xml:space="preserve">CLÁUSULA 11 - DOS DIREITOS DA ADMINISTRAÇÃO </w:t>
      </w:r>
      <w:smartTag w:uri="urn:schemas-microsoft-com:office:smarttags" w:element="PersonName">
        <w:smartTagPr>
          <w:attr w:name="ProductID" w:val="EM CASO DE RESCISￃO"/>
        </w:smartTagPr>
        <w:r w:rsidRPr="00BC119C">
          <w:rPr>
            <w:rFonts w:ascii="Arial" w:hAnsi="Arial" w:cs="Arial"/>
            <w:b/>
          </w:rPr>
          <w:t>EM CASO DE RESCISÃO</w:t>
        </w:r>
      </w:smartTag>
    </w:p>
    <w:p w:rsidR="008B4115" w:rsidRPr="00BC119C" w:rsidRDefault="008B4115" w:rsidP="008B4115">
      <w:pPr>
        <w:tabs>
          <w:tab w:val="left" w:pos="567"/>
          <w:tab w:val="left" w:pos="1134"/>
        </w:tabs>
        <w:jc w:val="center"/>
        <w:rPr>
          <w:rFonts w:ascii="Arial" w:hAnsi="Arial" w:cs="Arial"/>
          <w:b/>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11.1</w:t>
      </w:r>
      <w:r w:rsidRPr="00BC119C">
        <w:rPr>
          <w:rFonts w:ascii="Arial" w:hAnsi="Arial" w:cs="Arial"/>
        </w:rPr>
        <w:t xml:space="preserve"> - Em caso de rescisão, a DETENTORA reconhece integralmente os direitos da Câmara, previstos no artigo 77 da Lei Federal 8.666/93 alterada pela Lei Federal 8.883/94, sem prejuízo de indenização por perdas e danos que a rescisão possa acarretar.</w:t>
      </w:r>
    </w:p>
    <w:p w:rsidR="008B4115" w:rsidRPr="00BC119C" w:rsidRDefault="008B4115" w:rsidP="008B4115">
      <w:pPr>
        <w:tabs>
          <w:tab w:val="left" w:pos="567"/>
          <w:tab w:val="left" w:pos="1134"/>
        </w:tabs>
        <w:jc w:val="both"/>
        <w:rPr>
          <w:rFonts w:ascii="Arial" w:hAnsi="Arial" w:cs="Arial"/>
        </w:rPr>
      </w:pPr>
    </w:p>
    <w:p w:rsidR="00060512" w:rsidRPr="00BC119C" w:rsidRDefault="00060512"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center"/>
        <w:rPr>
          <w:rFonts w:ascii="Arial" w:hAnsi="Arial" w:cs="Arial"/>
          <w:b/>
        </w:rPr>
      </w:pPr>
      <w:r w:rsidRPr="00BC119C">
        <w:rPr>
          <w:rFonts w:ascii="Arial" w:hAnsi="Arial" w:cs="Arial"/>
          <w:b/>
        </w:rPr>
        <w:t>CLÁUSULA 12 – DA LEGISLAÇÃO APLICÁVEL</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12.1</w:t>
      </w:r>
      <w:r w:rsidRPr="00BC119C">
        <w:rPr>
          <w:rFonts w:ascii="Arial" w:hAnsi="Arial" w:cs="Arial"/>
        </w:rPr>
        <w:t xml:space="preserve"> - A presente Ata de Registro de Preços é regida pelas normas da Lei n.º 10.520/02, Lei n.º 8.666/93 alterada pela Lei Federal 8.883/94, Ato da Mesa n.º 05/2015 e nos casos omissos, subsidiariamente pelo Código Civil e Código de Defesa do Consumidor.</w:t>
      </w:r>
    </w:p>
    <w:p w:rsidR="008B4115" w:rsidRPr="00BC119C" w:rsidRDefault="008B4115" w:rsidP="008B4115">
      <w:pPr>
        <w:pStyle w:val="Cabealho"/>
        <w:tabs>
          <w:tab w:val="left" w:pos="567"/>
          <w:tab w:val="left" w:pos="1134"/>
        </w:tabs>
        <w:jc w:val="both"/>
        <w:rPr>
          <w:rFonts w:ascii="Arial" w:hAnsi="Arial" w:cs="Arial"/>
        </w:rPr>
      </w:pPr>
    </w:p>
    <w:p w:rsidR="00060512" w:rsidRPr="00BC119C" w:rsidRDefault="00060512" w:rsidP="008B4115">
      <w:pPr>
        <w:pStyle w:val="Cabealho"/>
        <w:tabs>
          <w:tab w:val="left" w:pos="567"/>
          <w:tab w:val="left" w:pos="1134"/>
        </w:tabs>
        <w:jc w:val="both"/>
        <w:rPr>
          <w:rFonts w:ascii="Arial" w:hAnsi="Arial" w:cs="Arial"/>
        </w:rPr>
      </w:pPr>
    </w:p>
    <w:p w:rsidR="008B4115" w:rsidRPr="00BC119C" w:rsidRDefault="008B4115" w:rsidP="008B4115">
      <w:pPr>
        <w:pStyle w:val="Cabealho"/>
        <w:tabs>
          <w:tab w:val="left" w:pos="567"/>
          <w:tab w:val="left" w:pos="1134"/>
        </w:tabs>
        <w:jc w:val="center"/>
        <w:rPr>
          <w:rFonts w:ascii="Arial" w:hAnsi="Arial" w:cs="Arial"/>
          <w:b/>
        </w:rPr>
      </w:pPr>
      <w:r w:rsidRPr="00BC119C">
        <w:rPr>
          <w:rFonts w:ascii="Arial" w:hAnsi="Arial" w:cs="Arial"/>
          <w:b/>
        </w:rPr>
        <w:t>CLÁUSULA 13 – DAS CONDIÇÕES DA HABILITAÇÃO</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13.1</w:t>
      </w:r>
      <w:r w:rsidRPr="00BC119C">
        <w:rPr>
          <w:rFonts w:ascii="Arial" w:hAnsi="Arial" w:cs="Arial"/>
        </w:rPr>
        <w:t xml:space="preserve"> - Fica a DETENTORA obrigada a manter durante toda a execução desta ata todas as condições de habilitação e de qualificação exigidas por ocasião do processo licitatório.</w:t>
      </w:r>
    </w:p>
    <w:p w:rsidR="008B4115" w:rsidRPr="00BC119C" w:rsidRDefault="008B4115" w:rsidP="008B4115">
      <w:pPr>
        <w:tabs>
          <w:tab w:val="left" w:pos="567"/>
          <w:tab w:val="left" w:pos="1134"/>
        </w:tabs>
        <w:jc w:val="both"/>
        <w:rPr>
          <w:rFonts w:ascii="Arial" w:hAnsi="Arial" w:cs="Arial"/>
        </w:rPr>
      </w:pPr>
    </w:p>
    <w:p w:rsidR="00060512" w:rsidRPr="00BC119C" w:rsidRDefault="00060512" w:rsidP="008B4115">
      <w:pPr>
        <w:tabs>
          <w:tab w:val="left" w:pos="567"/>
          <w:tab w:val="left" w:pos="1134"/>
        </w:tabs>
        <w:jc w:val="both"/>
        <w:rPr>
          <w:rFonts w:ascii="Arial" w:hAnsi="Arial" w:cs="Arial"/>
        </w:rPr>
      </w:pPr>
    </w:p>
    <w:p w:rsidR="008B4115" w:rsidRPr="00BC119C" w:rsidRDefault="008B4115" w:rsidP="008B4115">
      <w:pPr>
        <w:pStyle w:val="p11"/>
        <w:tabs>
          <w:tab w:val="clear" w:pos="560"/>
          <w:tab w:val="left" w:pos="709"/>
        </w:tabs>
        <w:ind w:left="0" w:firstLine="0"/>
        <w:jc w:val="center"/>
        <w:rPr>
          <w:rFonts w:ascii="Arial" w:hAnsi="Arial" w:cs="Arial"/>
          <w:b/>
          <w:sz w:val="20"/>
        </w:rPr>
      </w:pPr>
      <w:r w:rsidRPr="00BC119C">
        <w:rPr>
          <w:rFonts w:ascii="Arial" w:hAnsi="Arial" w:cs="Arial"/>
          <w:b/>
          <w:sz w:val="20"/>
        </w:rPr>
        <w:t>CLÁUSULA 14 - DA GARANTIA</w:t>
      </w:r>
    </w:p>
    <w:p w:rsidR="008B4115" w:rsidRPr="00BC119C" w:rsidRDefault="008B4115" w:rsidP="008B4115">
      <w:pPr>
        <w:pStyle w:val="p11"/>
        <w:tabs>
          <w:tab w:val="clear" w:pos="560"/>
          <w:tab w:val="left" w:pos="709"/>
        </w:tabs>
        <w:ind w:left="0" w:firstLine="0"/>
        <w:jc w:val="both"/>
        <w:rPr>
          <w:rFonts w:ascii="Arial" w:hAnsi="Arial" w:cs="Arial"/>
          <w:sz w:val="20"/>
        </w:rPr>
      </w:pPr>
    </w:p>
    <w:p w:rsidR="008B4115" w:rsidRPr="00BC119C" w:rsidRDefault="008B4115" w:rsidP="008B4115">
      <w:pPr>
        <w:pStyle w:val="p11"/>
        <w:tabs>
          <w:tab w:val="clear" w:pos="560"/>
          <w:tab w:val="left" w:pos="709"/>
        </w:tabs>
        <w:ind w:left="0" w:firstLine="0"/>
        <w:jc w:val="both"/>
        <w:rPr>
          <w:rFonts w:ascii="Arial" w:hAnsi="Arial" w:cs="Arial"/>
          <w:sz w:val="20"/>
        </w:rPr>
      </w:pPr>
      <w:r w:rsidRPr="00BC119C">
        <w:rPr>
          <w:rFonts w:ascii="Arial" w:hAnsi="Arial" w:cs="Arial"/>
          <w:b/>
          <w:sz w:val="20"/>
        </w:rPr>
        <w:t>14.1</w:t>
      </w:r>
      <w:r w:rsidRPr="00BC119C">
        <w:rPr>
          <w:rFonts w:ascii="Arial" w:hAnsi="Arial" w:cs="Arial"/>
          <w:sz w:val="20"/>
        </w:rPr>
        <w:t xml:space="preserve"> – A DETENTORA é obrigada, mediante notificação desta Câmara, a substituir no prazo indicado, às suas expensas, os produtos que estiverem em desacordo com o exigido na Ata de Registro de Preços</w:t>
      </w:r>
    </w:p>
    <w:p w:rsidR="008B4115" w:rsidRPr="00BC119C" w:rsidRDefault="008B4115" w:rsidP="008B4115">
      <w:pPr>
        <w:pStyle w:val="p11"/>
        <w:tabs>
          <w:tab w:val="clear" w:pos="560"/>
          <w:tab w:val="left" w:pos="709"/>
        </w:tabs>
        <w:ind w:left="0" w:firstLine="0"/>
        <w:jc w:val="both"/>
        <w:rPr>
          <w:rFonts w:ascii="Arial" w:hAnsi="Arial" w:cs="Arial"/>
          <w:sz w:val="20"/>
        </w:rPr>
      </w:pPr>
    </w:p>
    <w:p w:rsidR="008B4115" w:rsidRPr="00BC119C" w:rsidRDefault="008B4115" w:rsidP="008B4115">
      <w:pPr>
        <w:tabs>
          <w:tab w:val="left" w:pos="567"/>
        </w:tabs>
        <w:jc w:val="both"/>
        <w:rPr>
          <w:rFonts w:ascii="Arial" w:hAnsi="Arial" w:cs="Arial"/>
        </w:rPr>
      </w:pPr>
      <w:r w:rsidRPr="00BC119C">
        <w:rPr>
          <w:rFonts w:ascii="Arial" w:hAnsi="Arial" w:cs="Arial"/>
          <w:b/>
        </w:rPr>
        <w:t xml:space="preserve">14.2 – </w:t>
      </w:r>
      <w:r w:rsidRPr="00BC119C">
        <w:rPr>
          <w:rFonts w:ascii="Arial" w:hAnsi="Arial" w:cs="Arial"/>
        </w:rPr>
        <w:t>A CÂMARA rejeitará, no todo ou em parte, o objeto que estiver em desacordo com a Ata de Registro de Preços.</w:t>
      </w:r>
    </w:p>
    <w:p w:rsidR="008B4115" w:rsidRPr="00BC119C" w:rsidRDefault="008B4115" w:rsidP="008B4115">
      <w:pPr>
        <w:pStyle w:val="p11"/>
        <w:tabs>
          <w:tab w:val="clear" w:pos="560"/>
          <w:tab w:val="left" w:pos="709"/>
        </w:tabs>
        <w:ind w:left="0" w:firstLine="0"/>
        <w:jc w:val="both"/>
        <w:rPr>
          <w:rFonts w:ascii="Arial" w:hAnsi="Arial" w:cs="Arial"/>
          <w:sz w:val="20"/>
        </w:rPr>
      </w:pPr>
    </w:p>
    <w:p w:rsidR="008B4115" w:rsidRPr="00BC119C" w:rsidRDefault="008B4115" w:rsidP="008B4115">
      <w:pPr>
        <w:pStyle w:val="p11"/>
        <w:tabs>
          <w:tab w:val="clear" w:pos="560"/>
          <w:tab w:val="left" w:pos="709"/>
        </w:tabs>
        <w:ind w:left="0" w:firstLine="0"/>
        <w:jc w:val="both"/>
        <w:rPr>
          <w:rFonts w:ascii="Arial" w:hAnsi="Arial" w:cs="Arial"/>
          <w:sz w:val="20"/>
        </w:rPr>
      </w:pPr>
      <w:r w:rsidRPr="00BC119C">
        <w:rPr>
          <w:rFonts w:ascii="Arial" w:hAnsi="Arial" w:cs="Arial"/>
          <w:b/>
          <w:sz w:val="20"/>
        </w:rPr>
        <w:t>14.3</w:t>
      </w:r>
      <w:r w:rsidRPr="00BC119C">
        <w:rPr>
          <w:rFonts w:ascii="Arial" w:hAnsi="Arial" w:cs="Arial"/>
          <w:sz w:val="20"/>
        </w:rPr>
        <w:t xml:space="preserve"> – A DETENTORA é obrigada a reparar, corrigir, remover, reconstruir ou substituir, às suas expensas, no total ou em parte, o objeto da Ata de Registro de Preços em que se verificarem vícios, defeitos ou incorreções resultantes da execução ou de materiais empregados.</w:t>
      </w:r>
    </w:p>
    <w:p w:rsidR="008B4115" w:rsidRPr="00BC119C" w:rsidRDefault="008B4115" w:rsidP="008B4115">
      <w:pPr>
        <w:pStyle w:val="p11"/>
        <w:tabs>
          <w:tab w:val="clear" w:pos="560"/>
          <w:tab w:val="left" w:pos="709"/>
        </w:tabs>
        <w:ind w:left="0" w:firstLine="0"/>
        <w:jc w:val="both"/>
        <w:rPr>
          <w:rFonts w:ascii="Arial" w:hAnsi="Arial" w:cs="Arial"/>
          <w:sz w:val="20"/>
        </w:rPr>
      </w:pP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center"/>
        <w:rPr>
          <w:rFonts w:ascii="Arial" w:hAnsi="Arial" w:cs="Arial"/>
        </w:rPr>
      </w:pPr>
      <w:r w:rsidRPr="00BC119C">
        <w:rPr>
          <w:rFonts w:ascii="Arial" w:hAnsi="Arial" w:cs="Arial"/>
          <w:b/>
        </w:rPr>
        <w:t>CLÁUSULA 15 - DA FISCALIZAÇÃO DA ATA DE REGISTRO DE PREÇOS</w:t>
      </w:r>
    </w:p>
    <w:p w:rsidR="008B4115" w:rsidRPr="00BC119C" w:rsidRDefault="008B4115" w:rsidP="008B4115">
      <w:pPr>
        <w:tabs>
          <w:tab w:val="left" w:pos="567"/>
          <w:tab w:val="left" w:pos="1134"/>
        </w:tabs>
        <w:jc w:val="center"/>
        <w:rPr>
          <w:rFonts w:ascii="Arial" w:hAnsi="Arial" w:cs="Arial"/>
        </w:rPr>
      </w:pPr>
    </w:p>
    <w:p w:rsidR="008B4115" w:rsidRPr="00BC119C" w:rsidRDefault="008B4115" w:rsidP="008B4115">
      <w:pPr>
        <w:tabs>
          <w:tab w:val="left" w:pos="567"/>
          <w:tab w:val="left" w:pos="1134"/>
        </w:tabs>
        <w:jc w:val="both"/>
        <w:rPr>
          <w:rFonts w:ascii="Arial" w:hAnsi="Arial"/>
        </w:rPr>
      </w:pPr>
      <w:r w:rsidRPr="00BC119C">
        <w:rPr>
          <w:rFonts w:ascii="Arial" w:hAnsi="Arial" w:cs="Arial"/>
          <w:b/>
        </w:rPr>
        <w:t>15.1</w:t>
      </w:r>
      <w:r w:rsidRPr="00BC119C">
        <w:rPr>
          <w:rFonts w:ascii="Arial" w:hAnsi="Arial" w:cs="Arial"/>
        </w:rPr>
        <w:t xml:space="preserve"> - </w:t>
      </w:r>
      <w:r w:rsidRPr="00BC119C">
        <w:rPr>
          <w:rFonts w:ascii="Arial" w:hAnsi="Arial"/>
        </w:rPr>
        <w:t xml:space="preserve">Em conformidade com o art. 67 e seus parágrafos, da Lei n.º 8.666/93, será designado </w:t>
      </w:r>
      <w:r w:rsidR="005666CB" w:rsidRPr="00BC119C">
        <w:rPr>
          <w:rFonts w:ascii="Arial" w:hAnsi="Arial"/>
        </w:rPr>
        <w:t xml:space="preserve">o Coordenador do Cerimonial </w:t>
      </w:r>
      <w:r w:rsidRPr="00BC119C">
        <w:rPr>
          <w:rFonts w:ascii="Arial" w:hAnsi="Arial"/>
        </w:rPr>
        <w:t>para acompanhar e fiscalizar a execução do objeto da Ata de Registro de Preços ou documento equivalente. O fiscalizador poderá designar outros funcionários para auxiliá-lo no exercício da fiscalização.</w:t>
      </w:r>
    </w:p>
    <w:p w:rsidR="008B4115" w:rsidRPr="00BC119C" w:rsidRDefault="008B4115" w:rsidP="008B4115">
      <w:pPr>
        <w:tabs>
          <w:tab w:val="left" w:pos="567"/>
          <w:tab w:val="left" w:pos="1134"/>
        </w:tabs>
        <w:jc w:val="both"/>
        <w:rPr>
          <w:rFonts w:ascii="Arial" w:hAnsi="Arial"/>
        </w:rPr>
      </w:pPr>
    </w:p>
    <w:p w:rsidR="008B4115" w:rsidRPr="00BC119C" w:rsidRDefault="008B4115" w:rsidP="008B4115">
      <w:pPr>
        <w:tabs>
          <w:tab w:val="left" w:pos="567"/>
          <w:tab w:val="left" w:pos="1134"/>
        </w:tabs>
        <w:jc w:val="both"/>
        <w:rPr>
          <w:rFonts w:ascii="Arial" w:hAnsi="Arial"/>
        </w:rPr>
      </w:pPr>
      <w:r w:rsidRPr="00BC119C">
        <w:rPr>
          <w:rFonts w:ascii="Arial" w:hAnsi="Arial"/>
          <w:b/>
        </w:rPr>
        <w:t>15.2</w:t>
      </w:r>
      <w:r w:rsidRPr="00BC119C">
        <w:rPr>
          <w:rFonts w:ascii="Arial" w:hAnsi="Arial"/>
        </w:rPr>
        <w:t xml:space="preserve"> – O fiscal da ata será responsável por:</w:t>
      </w:r>
    </w:p>
    <w:p w:rsidR="008B4115" w:rsidRPr="00BC119C" w:rsidRDefault="008B4115" w:rsidP="008B4115">
      <w:pPr>
        <w:tabs>
          <w:tab w:val="left" w:pos="567"/>
          <w:tab w:val="left" w:pos="1134"/>
        </w:tabs>
        <w:jc w:val="both"/>
        <w:rPr>
          <w:rFonts w:ascii="Arial" w:hAnsi="Arial"/>
        </w:rPr>
      </w:pPr>
    </w:p>
    <w:p w:rsidR="008B4115" w:rsidRPr="00BC119C" w:rsidRDefault="008B4115" w:rsidP="008B4115">
      <w:pPr>
        <w:tabs>
          <w:tab w:val="left" w:pos="567"/>
        </w:tabs>
        <w:jc w:val="both"/>
        <w:rPr>
          <w:rFonts w:ascii="Arial" w:hAnsi="Arial"/>
        </w:rPr>
      </w:pPr>
      <w:r w:rsidRPr="00BC119C">
        <w:rPr>
          <w:rFonts w:ascii="Arial" w:hAnsi="Arial"/>
          <w:b/>
        </w:rPr>
        <w:tab/>
        <w:t>a)</w:t>
      </w:r>
      <w:r w:rsidRPr="00BC119C">
        <w:rPr>
          <w:rFonts w:ascii="Arial" w:hAnsi="Arial"/>
        </w:rPr>
        <w:t xml:space="preserve"> Acompanhar o fornecimento dos produtos, bem como o consumo dentro dos limites contratuais, observando-se o exato cumprimento de todas as cláusulas e condições decorrentes da Ata de Registro de Preços.</w:t>
      </w:r>
    </w:p>
    <w:p w:rsidR="008B4115" w:rsidRPr="00BC119C" w:rsidRDefault="00A20FE6" w:rsidP="008B4115">
      <w:pPr>
        <w:tabs>
          <w:tab w:val="left" w:pos="567"/>
        </w:tabs>
        <w:jc w:val="both"/>
        <w:rPr>
          <w:rFonts w:ascii="Arial" w:hAnsi="Arial"/>
        </w:rPr>
      </w:pPr>
      <w:r w:rsidRPr="00BC119C">
        <w:rPr>
          <w:rFonts w:ascii="Arial" w:hAnsi="Arial"/>
          <w:b/>
        </w:rPr>
        <w:tab/>
        <w:t>b</w:t>
      </w:r>
      <w:r w:rsidR="008B4115" w:rsidRPr="00BC119C">
        <w:rPr>
          <w:rFonts w:ascii="Arial" w:hAnsi="Arial"/>
          <w:b/>
        </w:rPr>
        <w:t>)</w:t>
      </w:r>
      <w:r w:rsidR="008B4115" w:rsidRPr="00BC119C">
        <w:rPr>
          <w:rFonts w:ascii="Arial" w:hAnsi="Arial"/>
        </w:rPr>
        <w:t xml:space="preserve"> Orientar a DETENTORA quanto ao cumprimento da cláusula 14 desta Ata de Registro de Preços; </w:t>
      </w:r>
    </w:p>
    <w:p w:rsidR="008B4115" w:rsidRPr="00BC119C" w:rsidRDefault="00A20FE6" w:rsidP="008B4115">
      <w:pPr>
        <w:tabs>
          <w:tab w:val="left" w:pos="567"/>
        </w:tabs>
        <w:jc w:val="both"/>
        <w:rPr>
          <w:rFonts w:ascii="Arial" w:hAnsi="Arial" w:cs="Arial"/>
        </w:rPr>
      </w:pPr>
      <w:r w:rsidRPr="00BC119C">
        <w:rPr>
          <w:rFonts w:ascii="Arial" w:hAnsi="Arial" w:cs="Arial"/>
          <w:b/>
        </w:rPr>
        <w:tab/>
        <w:t>c</w:t>
      </w:r>
      <w:r w:rsidR="008B4115" w:rsidRPr="00BC119C">
        <w:rPr>
          <w:rFonts w:ascii="Arial" w:hAnsi="Arial" w:cs="Arial"/>
          <w:b/>
        </w:rPr>
        <w:t xml:space="preserve">) </w:t>
      </w:r>
      <w:r w:rsidR="008B4115" w:rsidRPr="00BC119C">
        <w:rPr>
          <w:rFonts w:ascii="Arial" w:hAnsi="Arial" w:cs="Arial"/>
        </w:rPr>
        <w:t>Atestar as notas fiscais/faturas;</w:t>
      </w:r>
    </w:p>
    <w:p w:rsidR="008B4115" w:rsidRPr="00BC119C" w:rsidRDefault="008B4115" w:rsidP="008B4115">
      <w:pPr>
        <w:tabs>
          <w:tab w:val="left" w:pos="567"/>
        </w:tabs>
        <w:jc w:val="both"/>
        <w:rPr>
          <w:rFonts w:ascii="Arial" w:hAnsi="Arial" w:cs="Arial"/>
          <w:b/>
        </w:rPr>
      </w:pPr>
      <w:r w:rsidRPr="00BC119C">
        <w:rPr>
          <w:rFonts w:ascii="Arial" w:hAnsi="Arial" w:cs="Arial"/>
        </w:rPr>
        <w:tab/>
      </w:r>
      <w:r w:rsidR="00A20FE6" w:rsidRPr="00BC119C">
        <w:rPr>
          <w:rFonts w:ascii="Arial" w:hAnsi="Arial" w:cs="Arial"/>
          <w:b/>
        </w:rPr>
        <w:t>d</w:t>
      </w:r>
      <w:r w:rsidRPr="00BC119C">
        <w:rPr>
          <w:rFonts w:ascii="Arial" w:hAnsi="Arial" w:cs="Arial"/>
          <w:b/>
        </w:rPr>
        <w:t>)</w:t>
      </w:r>
      <w:r w:rsidRPr="00BC119C">
        <w:rPr>
          <w:rFonts w:ascii="Arial" w:hAnsi="Arial" w:cs="Arial"/>
        </w:rPr>
        <w:t xml:space="preserve"> Quando houver, analisar a solicitação de substituição de marca ofertada em proposta e acatar ou não, o pedido da contratada.</w:t>
      </w:r>
    </w:p>
    <w:p w:rsidR="008B4115" w:rsidRPr="00BC119C" w:rsidRDefault="008B4115" w:rsidP="008B4115">
      <w:pPr>
        <w:tabs>
          <w:tab w:val="left" w:pos="567"/>
        </w:tabs>
        <w:jc w:val="both"/>
        <w:rPr>
          <w:rFonts w:ascii="Arial" w:hAnsi="Arial" w:cs="Arial"/>
          <w:b/>
        </w:rPr>
      </w:pPr>
    </w:p>
    <w:p w:rsidR="008B4115" w:rsidRPr="00BC119C" w:rsidRDefault="008B4115" w:rsidP="008B4115">
      <w:pPr>
        <w:tabs>
          <w:tab w:val="left" w:pos="567"/>
          <w:tab w:val="left" w:pos="1134"/>
        </w:tabs>
        <w:jc w:val="both"/>
        <w:rPr>
          <w:rFonts w:ascii="Arial" w:hAnsi="Arial" w:cs="Arial"/>
          <w:b/>
        </w:rPr>
      </w:pPr>
    </w:p>
    <w:p w:rsidR="008B4115" w:rsidRPr="00BC119C" w:rsidRDefault="008B4115" w:rsidP="008B4115">
      <w:pPr>
        <w:tabs>
          <w:tab w:val="left" w:pos="567"/>
          <w:tab w:val="left" w:pos="1134"/>
        </w:tabs>
        <w:ind w:right="-2" w:hanging="709"/>
        <w:contextualSpacing/>
        <w:jc w:val="center"/>
        <w:rPr>
          <w:rFonts w:ascii="Arial" w:hAnsi="Arial" w:cs="Arial"/>
          <w:b/>
          <w:iCs/>
        </w:rPr>
      </w:pPr>
      <w:r w:rsidRPr="00BC119C">
        <w:rPr>
          <w:rFonts w:ascii="Arial" w:hAnsi="Arial" w:cs="Arial"/>
          <w:b/>
          <w:iCs/>
        </w:rPr>
        <w:t>CLÁUSULA 16 - DO PREÇO REGISTRADO.</w:t>
      </w:r>
    </w:p>
    <w:p w:rsidR="008B4115" w:rsidRPr="00BC119C" w:rsidRDefault="008B4115" w:rsidP="008B4115">
      <w:pPr>
        <w:tabs>
          <w:tab w:val="left" w:pos="567"/>
          <w:tab w:val="left" w:pos="1134"/>
        </w:tabs>
        <w:ind w:right="-2" w:hanging="709"/>
        <w:contextualSpacing/>
        <w:jc w:val="both"/>
        <w:rPr>
          <w:rFonts w:ascii="Arial" w:hAnsi="Arial" w:cs="Arial"/>
          <w:b/>
          <w:iCs/>
        </w:rPr>
      </w:pPr>
    </w:p>
    <w:p w:rsidR="008B4115" w:rsidRPr="00BC119C" w:rsidRDefault="008B4115" w:rsidP="008B4115">
      <w:pPr>
        <w:tabs>
          <w:tab w:val="left" w:pos="567"/>
          <w:tab w:val="left" w:pos="1134"/>
        </w:tabs>
        <w:ind w:right="-2"/>
        <w:contextualSpacing/>
        <w:jc w:val="both"/>
        <w:rPr>
          <w:rFonts w:ascii="Arial" w:hAnsi="Arial" w:cs="Arial"/>
          <w:b/>
          <w:iCs/>
        </w:rPr>
      </w:pPr>
      <w:r w:rsidRPr="00BC119C">
        <w:rPr>
          <w:rFonts w:ascii="Arial" w:hAnsi="Arial" w:cs="Arial"/>
          <w:b/>
          <w:iCs/>
        </w:rPr>
        <w:t>16.1 – Item ............</w:t>
      </w:r>
    </w:p>
    <w:p w:rsidR="008B4115" w:rsidRPr="00BC119C" w:rsidRDefault="008B4115" w:rsidP="008B4115">
      <w:pPr>
        <w:tabs>
          <w:tab w:val="left" w:pos="567"/>
          <w:tab w:val="left" w:pos="1134"/>
        </w:tabs>
        <w:ind w:right="-2"/>
        <w:contextualSpacing/>
        <w:jc w:val="both"/>
        <w:rPr>
          <w:rFonts w:ascii="Arial" w:hAnsi="Arial" w:cs="Arial"/>
          <w:b/>
          <w:iCs/>
        </w:rPr>
      </w:pPr>
    </w:p>
    <w:p w:rsidR="008B4115" w:rsidRPr="00BC119C" w:rsidRDefault="008B4115" w:rsidP="008B4115">
      <w:pPr>
        <w:tabs>
          <w:tab w:val="left" w:pos="567"/>
          <w:tab w:val="left" w:pos="1134"/>
        </w:tabs>
        <w:ind w:right="-2"/>
        <w:contextualSpacing/>
        <w:jc w:val="both"/>
        <w:rPr>
          <w:rFonts w:ascii="Arial" w:hAnsi="Arial" w:cs="Arial"/>
          <w:b/>
          <w:iCs/>
        </w:rPr>
      </w:pPr>
      <w:r w:rsidRPr="00BC119C">
        <w:rPr>
          <w:rFonts w:ascii="Arial" w:hAnsi="Arial" w:cs="Arial"/>
          <w:b/>
          <w:iCs/>
        </w:rPr>
        <w:tab/>
        <w:t>a)</w:t>
      </w:r>
      <w:r w:rsidRPr="00BC119C">
        <w:rPr>
          <w:rFonts w:ascii="Arial" w:hAnsi="Arial" w:cs="Arial"/>
          <w:iCs/>
        </w:rPr>
        <w:t xml:space="preserve"> Preço unitário: </w:t>
      </w:r>
      <w:r w:rsidRPr="00BC119C">
        <w:rPr>
          <w:rFonts w:ascii="Arial" w:hAnsi="Arial" w:cs="Arial"/>
          <w:b/>
          <w:iCs/>
        </w:rPr>
        <w:t>R$ …… (……).</w:t>
      </w:r>
    </w:p>
    <w:p w:rsidR="008B4115" w:rsidRPr="00BC119C" w:rsidRDefault="008B4115" w:rsidP="008B4115">
      <w:pPr>
        <w:tabs>
          <w:tab w:val="left" w:pos="567"/>
          <w:tab w:val="left" w:pos="1134"/>
        </w:tabs>
        <w:ind w:right="-2"/>
        <w:contextualSpacing/>
        <w:jc w:val="both"/>
        <w:rPr>
          <w:rFonts w:ascii="Arial" w:hAnsi="Arial" w:cs="Arial"/>
          <w:b/>
          <w:iCs/>
        </w:rPr>
      </w:pPr>
    </w:p>
    <w:p w:rsidR="008B4115" w:rsidRPr="00BC119C" w:rsidRDefault="008B4115" w:rsidP="008B4115">
      <w:pPr>
        <w:tabs>
          <w:tab w:val="left" w:pos="567"/>
          <w:tab w:val="left" w:pos="1134"/>
        </w:tabs>
        <w:ind w:right="-2"/>
        <w:contextualSpacing/>
        <w:jc w:val="both"/>
        <w:rPr>
          <w:rFonts w:ascii="Arial" w:hAnsi="Arial" w:cs="Arial"/>
          <w:iCs/>
        </w:rPr>
      </w:pPr>
      <w:r w:rsidRPr="00BC119C">
        <w:rPr>
          <w:rFonts w:ascii="Arial" w:hAnsi="Arial" w:cs="Arial"/>
          <w:b/>
          <w:iCs/>
        </w:rPr>
        <w:tab/>
        <w:t>b)</w:t>
      </w:r>
      <w:r w:rsidRPr="00BC119C">
        <w:rPr>
          <w:rFonts w:ascii="Arial" w:hAnsi="Arial" w:cs="Arial"/>
          <w:iCs/>
        </w:rPr>
        <w:t xml:space="preserve"> Quantidade: ............................</w:t>
      </w:r>
    </w:p>
    <w:p w:rsidR="00060512" w:rsidRPr="00BC119C" w:rsidRDefault="00060512" w:rsidP="008B4115">
      <w:pPr>
        <w:tabs>
          <w:tab w:val="left" w:pos="567"/>
          <w:tab w:val="left" w:pos="1134"/>
        </w:tabs>
        <w:ind w:right="-2"/>
        <w:contextualSpacing/>
        <w:jc w:val="both"/>
        <w:rPr>
          <w:rFonts w:ascii="Arial" w:hAnsi="Arial" w:cs="Arial"/>
          <w:iCs/>
        </w:rPr>
      </w:pPr>
    </w:p>
    <w:p w:rsidR="008B4115" w:rsidRPr="00BC119C" w:rsidRDefault="008B4115" w:rsidP="008B4115">
      <w:pPr>
        <w:tabs>
          <w:tab w:val="left" w:pos="567"/>
          <w:tab w:val="left" w:pos="1134"/>
        </w:tabs>
        <w:jc w:val="center"/>
        <w:rPr>
          <w:rFonts w:ascii="Arial" w:hAnsi="Arial" w:cs="Arial"/>
          <w:b/>
        </w:rPr>
      </w:pPr>
    </w:p>
    <w:p w:rsidR="008B4115" w:rsidRPr="00BC119C" w:rsidRDefault="008B4115" w:rsidP="008B4115">
      <w:pPr>
        <w:tabs>
          <w:tab w:val="left" w:pos="567"/>
          <w:tab w:val="left" w:pos="1134"/>
        </w:tabs>
        <w:jc w:val="center"/>
        <w:rPr>
          <w:rFonts w:ascii="Arial" w:hAnsi="Arial" w:cs="Arial"/>
          <w:b/>
        </w:rPr>
      </w:pPr>
      <w:r w:rsidRPr="00BC119C">
        <w:rPr>
          <w:rFonts w:ascii="Arial" w:hAnsi="Arial" w:cs="Arial"/>
          <w:b/>
        </w:rPr>
        <w:t>CLÁUSULA 17 – DO FORO</w:t>
      </w: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r w:rsidRPr="00BC119C">
        <w:rPr>
          <w:rFonts w:ascii="Arial" w:hAnsi="Arial" w:cs="Arial"/>
          <w:b/>
        </w:rPr>
        <w:t>17.1</w:t>
      </w:r>
      <w:r w:rsidRPr="00BC119C">
        <w:rPr>
          <w:rFonts w:ascii="Arial" w:hAnsi="Arial" w:cs="Arial"/>
        </w:rPr>
        <w:t xml:space="preserve"> - Elegem o Foro da Comarca de Sorocaba para a solução de quaisquer dúvidas oriundas do presente instrumento.</w:t>
      </w:r>
    </w:p>
    <w:p w:rsidR="008B4115" w:rsidRPr="00BC119C" w:rsidRDefault="008B4115" w:rsidP="008B4115">
      <w:pPr>
        <w:tabs>
          <w:tab w:val="left" w:pos="567"/>
          <w:tab w:val="left" w:pos="1134"/>
        </w:tabs>
        <w:jc w:val="both"/>
        <w:rPr>
          <w:rFonts w:ascii="Arial" w:hAnsi="Arial" w:cs="Arial"/>
        </w:rPr>
      </w:pPr>
    </w:p>
    <w:p w:rsidR="00060512" w:rsidRPr="00BC119C" w:rsidRDefault="008B4115" w:rsidP="008B4115">
      <w:pPr>
        <w:tabs>
          <w:tab w:val="left" w:pos="567"/>
          <w:tab w:val="left" w:pos="1134"/>
        </w:tabs>
        <w:jc w:val="both"/>
        <w:rPr>
          <w:rFonts w:ascii="Arial" w:hAnsi="Arial" w:cs="Arial"/>
        </w:rPr>
      </w:pPr>
      <w:r w:rsidRPr="00BC119C">
        <w:rPr>
          <w:rFonts w:ascii="Arial" w:hAnsi="Arial" w:cs="Arial"/>
        </w:rPr>
        <w:t>E, por estarem assim ajustadas, assinam o presente instrumento em 02 (duas) vias de igual teor e forma, para fins e efeitos legais.</w:t>
      </w:r>
    </w:p>
    <w:p w:rsidR="00060512" w:rsidRPr="00BC119C" w:rsidRDefault="00060512">
      <w:pPr>
        <w:rPr>
          <w:rFonts w:ascii="Arial" w:hAnsi="Arial" w:cs="Arial"/>
        </w:rPr>
      </w:pPr>
      <w:r w:rsidRPr="00BC119C">
        <w:rPr>
          <w:rFonts w:ascii="Arial" w:hAnsi="Arial" w:cs="Arial"/>
        </w:rPr>
        <w:br w:type="page"/>
      </w:r>
    </w:p>
    <w:p w:rsidR="00060512" w:rsidRPr="00BC119C" w:rsidRDefault="00060512" w:rsidP="00060512">
      <w:pPr>
        <w:tabs>
          <w:tab w:val="left" w:pos="567"/>
          <w:tab w:val="left" w:pos="1134"/>
        </w:tabs>
        <w:jc w:val="center"/>
        <w:rPr>
          <w:rFonts w:ascii="Arial" w:hAnsi="Arial" w:cs="Arial"/>
          <w:b/>
        </w:rPr>
      </w:pPr>
      <w:r w:rsidRPr="00BC119C">
        <w:rPr>
          <w:rFonts w:ascii="Arial" w:hAnsi="Arial" w:cs="Arial"/>
          <w:b/>
        </w:rPr>
        <w:t>ANEXO DA ATA DE REGISTRO DE PREÇOS N.º XX/2020</w:t>
      </w:r>
    </w:p>
    <w:p w:rsidR="00060512" w:rsidRPr="00BC119C" w:rsidRDefault="00060512" w:rsidP="00060512">
      <w:pPr>
        <w:tabs>
          <w:tab w:val="left" w:pos="567"/>
          <w:tab w:val="left" w:pos="1134"/>
        </w:tabs>
        <w:jc w:val="center"/>
        <w:rPr>
          <w:rFonts w:ascii="Arial" w:hAnsi="Arial" w:cs="Arial"/>
          <w:b/>
        </w:rPr>
      </w:pPr>
    </w:p>
    <w:p w:rsidR="00060512" w:rsidRPr="00BC119C" w:rsidRDefault="00060512" w:rsidP="00060512">
      <w:pPr>
        <w:tabs>
          <w:tab w:val="left" w:pos="567"/>
          <w:tab w:val="left" w:pos="1134"/>
        </w:tabs>
        <w:jc w:val="center"/>
        <w:rPr>
          <w:rFonts w:ascii="Arial" w:hAnsi="Arial" w:cs="Arial"/>
          <w:b/>
        </w:rPr>
      </w:pPr>
      <w:r w:rsidRPr="00BC119C">
        <w:rPr>
          <w:rFonts w:ascii="Arial" w:hAnsi="Arial" w:cs="Arial"/>
          <w:b/>
        </w:rPr>
        <w:t>CADASTRO DE RESERVA</w:t>
      </w:r>
    </w:p>
    <w:p w:rsidR="00060512" w:rsidRPr="00BC119C" w:rsidRDefault="00060512" w:rsidP="00060512">
      <w:pPr>
        <w:tabs>
          <w:tab w:val="left" w:pos="567"/>
          <w:tab w:val="left" w:pos="1134"/>
        </w:tabs>
        <w:jc w:val="center"/>
        <w:rPr>
          <w:rFonts w:ascii="Arial" w:hAnsi="Arial" w:cs="Arial"/>
          <w:b/>
        </w:rPr>
      </w:pPr>
    </w:p>
    <w:p w:rsidR="00060512" w:rsidRPr="00BC119C" w:rsidRDefault="00060512" w:rsidP="00060512">
      <w:pPr>
        <w:tabs>
          <w:tab w:val="left" w:pos="567"/>
          <w:tab w:val="left" w:pos="1134"/>
        </w:tabs>
        <w:jc w:val="both"/>
        <w:rPr>
          <w:rFonts w:ascii="Arial" w:hAnsi="Arial" w:cs="Arial"/>
        </w:rPr>
      </w:pPr>
    </w:p>
    <w:p w:rsidR="00060512" w:rsidRPr="00BC119C" w:rsidRDefault="00060512" w:rsidP="00060512">
      <w:pPr>
        <w:tabs>
          <w:tab w:val="left" w:pos="567"/>
          <w:tab w:val="left" w:pos="1134"/>
        </w:tabs>
        <w:spacing w:line="360" w:lineRule="auto"/>
        <w:jc w:val="both"/>
        <w:rPr>
          <w:rFonts w:ascii="Arial" w:hAnsi="Arial" w:cs="Arial"/>
        </w:rPr>
      </w:pPr>
      <w:r w:rsidRPr="00BC119C">
        <w:rPr>
          <w:rFonts w:ascii="Arial" w:hAnsi="Arial" w:cs="Arial"/>
        </w:rPr>
        <w:tab/>
        <w:t xml:space="preserve">Este instrumento tem por objetivo a formação de cadastro de reserva de fornecedores que aceitaram cotar os bens ou serviços com preços iguais aos do licitante vencedor na sequência da classificação do certame, em caso de impossibilidade de atendimento pelo primeiro colocado da ata, conforme inciso II, art. 7º, do Ato da Mesa n.º 05/2015. </w:t>
      </w:r>
    </w:p>
    <w:p w:rsidR="00060512" w:rsidRPr="00BC119C" w:rsidRDefault="00060512" w:rsidP="00060512">
      <w:pPr>
        <w:tabs>
          <w:tab w:val="left" w:pos="567"/>
          <w:tab w:val="left" w:pos="1134"/>
        </w:tabs>
        <w:jc w:val="both"/>
        <w:rPr>
          <w:rFonts w:ascii="Arial" w:hAnsi="Arial" w:cs="Arial"/>
        </w:rPr>
      </w:pPr>
    </w:p>
    <w:p w:rsidR="00060512" w:rsidRPr="00BC119C" w:rsidRDefault="00060512" w:rsidP="00060512">
      <w:pPr>
        <w:tabs>
          <w:tab w:val="left" w:pos="567"/>
          <w:tab w:val="left" w:pos="1134"/>
        </w:tabs>
        <w:jc w:val="both"/>
        <w:rPr>
          <w:rFonts w:ascii="Arial" w:hAnsi="Arial" w:cs="Arial"/>
        </w:rPr>
      </w:pPr>
    </w:p>
    <w:p w:rsidR="00060512" w:rsidRPr="00BC119C" w:rsidRDefault="00060512" w:rsidP="00060512">
      <w:pPr>
        <w:tabs>
          <w:tab w:val="left" w:pos="567"/>
          <w:tab w:val="left" w:pos="1134"/>
        </w:tabs>
        <w:jc w:val="both"/>
        <w:rPr>
          <w:rFonts w:ascii="Arial" w:hAnsi="Arial" w:cs="Arial"/>
        </w:rPr>
      </w:pPr>
    </w:p>
    <w:p w:rsidR="00060512" w:rsidRPr="00BC119C" w:rsidRDefault="00060512" w:rsidP="00060512">
      <w:pPr>
        <w:tabs>
          <w:tab w:val="left" w:pos="567"/>
          <w:tab w:val="left" w:pos="1134"/>
        </w:tabs>
        <w:jc w:val="center"/>
        <w:rPr>
          <w:rFonts w:ascii="Arial" w:hAnsi="Arial" w:cs="Arial"/>
          <w:b/>
        </w:rPr>
      </w:pPr>
      <w:r w:rsidRPr="00BC119C">
        <w:rPr>
          <w:rFonts w:ascii="Arial" w:hAnsi="Arial" w:cs="Arial"/>
          <w:b/>
        </w:rPr>
        <w:t>LOTE XX</w:t>
      </w:r>
    </w:p>
    <w:p w:rsidR="00060512" w:rsidRPr="00BC119C" w:rsidRDefault="00060512" w:rsidP="00060512">
      <w:pPr>
        <w:tabs>
          <w:tab w:val="left" w:pos="567"/>
          <w:tab w:val="left" w:pos="1134"/>
        </w:tabs>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2785"/>
        <w:gridCol w:w="2781"/>
      </w:tblGrid>
      <w:tr w:rsidR="00060512" w:rsidRPr="00BC119C" w:rsidTr="00AC0DD7">
        <w:tc>
          <w:tcPr>
            <w:tcW w:w="1724" w:type="pct"/>
          </w:tcPr>
          <w:p w:rsidR="00060512" w:rsidRPr="00BC119C" w:rsidRDefault="00060512" w:rsidP="00AC0DD7">
            <w:pPr>
              <w:tabs>
                <w:tab w:val="left" w:pos="567"/>
                <w:tab w:val="left" w:pos="1134"/>
              </w:tabs>
              <w:jc w:val="center"/>
              <w:rPr>
                <w:rFonts w:ascii="Arial" w:hAnsi="Arial" w:cs="Arial"/>
                <w:b/>
              </w:rPr>
            </w:pPr>
            <w:r w:rsidRPr="00BC119C">
              <w:rPr>
                <w:rFonts w:ascii="Arial" w:hAnsi="Arial" w:cs="Arial"/>
                <w:b/>
              </w:rPr>
              <w:t>CLASSIFICAÇÃO</w:t>
            </w:r>
          </w:p>
        </w:tc>
        <w:tc>
          <w:tcPr>
            <w:tcW w:w="1639" w:type="pct"/>
          </w:tcPr>
          <w:p w:rsidR="00060512" w:rsidRPr="00BC119C" w:rsidRDefault="00060512" w:rsidP="00AC0DD7">
            <w:pPr>
              <w:tabs>
                <w:tab w:val="left" w:pos="567"/>
                <w:tab w:val="left" w:pos="1134"/>
              </w:tabs>
              <w:jc w:val="center"/>
              <w:rPr>
                <w:rFonts w:ascii="Arial" w:hAnsi="Arial" w:cs="Arial"/>
                <w:b/>
              </w:rPr>
            </w:pPr>
            <w:r w:rsidRPr="00BC119C">
              <w:rPr>
                <w:rFonts w:ascii="Arial" w:hAnsi="Arial" w:cs="Arial"/>
                <w:b/>
              </w:rPr>
              <w:t>FORNECEDOR</w:t>
            </w:r>
          </w:p>
        </w:tc>
        <w:tc>
          <w:tcPr>
            <w:tcW w:w="1637" w:type="pct"/>
          </w:tcPr>
          <w:p w:rsidR="00060512" w:rsidRPr="00BC119C" w:rsidRDefault="00060512" w:rsidP="00AC0DD7">
            <w:pPr>
              <w:tabs>
                <w:tab w:val="left" w:pos="567"/>
                <w:tab w:val="left" w:pos="1134"/>
              </w:tabs>
              <w:jc w:val="center"/>
              <w:rPr>
                <w:rFonts w:ascii="Arial" w:hAnsi="Arial" w:cs="Arial"/>
                <w:b/>
              </w:rPr>
            </w:pPr>
            <w:r w:rsidRPr="00BC119C">
              <w:rPr>
                <w:rFonts w:ascii="Arial" w:hAnsi="Arial" w:cs="Arial"/>
                <w:b/>
              </w:rPr>
              <w:t>CNPJ</w:t>
            </w:r>
          </w:p>
        </w:tc>
      </w:tr>
      <w:tr w:rsidR="00060512" w:rsidRPr="00BC119C" w:rsidTr="00AC0DD7">
        <w:tc>
          <w:tcPr>
            <w:tcW w:w="1724" w:type="pct"/>
          </w:tcPr>
          <w:p w:rsidR="00060512" w:rsidRPr="00BC119C" w:rsidRDefault="00060512" w:rsidP="00AC0DD7">
            <w:pPr>
              <w:tabs>
                <w:tab w:val="left" w:pos="567"/>
                <w:tab w:val="left" w:pos="1134"/>
              </w:tabs>
              <w:jc w:val="both"/>
              <w:rPr>
                <w:rFonts w:ascii="Arial" w:hAnsi="Arial" w:cs="Arial"/>
              </w:rPr>
            </w:pPr>
          </w:p>
        </w:tc>
        <w:tc>
          <w:tcPr>
            <w:tcW w:w="1639" w:type="pct"/>
          </w:tcPr>
          <w:p w:rsidR="00060512" w:rsidRPr="00BC119C" w:rsidRDefault="00060512" w:rsidP="00AC0DD7">
            <w:pPr>
              <w:tabs>
                <w:tab w:val="left" w:pos="567"/>
                <w:tab w:val="left" w:pos="1134"/>
              </w:tabs>
              <w:jc w:val="both"/>
              <w:rPr>
                <w:rFonts w:ascii="Arial" w:hAnsi="Arial" w:cs="Arial"/>
              </w:rPr>
            </w:pPr>
          </w:p>
        </w:tc>
        <w:tc>
          <w:tcPr>
            <w:tcW w:w="1637" w:type="pct"/>
          </w:tcPr>
          <w:p w:rsidR="00060512" w:rsidRPr="00BC119C" w:rsidRDefault="00060512" w:rsidP="00AC0DD7">
            <w:pPr>
              <w:tabs>
                <w:tab w:val="left" w:pos="567"/>
                <w:tab w:val="left" w:pos="1134"/>
              </w:tabs>
              <w:jc w:val="both"/>
              <w:rPr>
                <w:rFonts w:ascii="Arial" w:hAnsi="Arial" w:cs="Arial"/>
              </w:rPr>
            </w:pPr>
          </w:p>
        </w:tc>
      </w:tr>
    </w:tbl>
    <w:p w:rsidR="00060512" w:rsidRPr="00BC119C" w:rsidRDefault="00060512" w:rsidP="00060512">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p>
    <w:p w:rsidR="008B4115" w:rsidRPr="00BC119C" w:rsidRDefault="008B4115" w:rsidP="008B4115">
      <w:pPr>
        <w:tabs>
          <w:tab w:val="left" w:pos="567"/>
          <w:tab w:val="left" w:pos="1134"/>
        </w:tabs>
        <w:jc w:val="both"/>
        <w:rPr>
          <w:rFonts w:ascii="Arial" w:hAnsi="Arial" w:cs="Arial"/>
        </w:rPr>
      </w:pPr>
    </w:p>
    <w:p w:rsidR="00524CC8" w:rsidRPr="00BC119C" w:rsidRDefault="00524CC8">
      <w:pPr>
        <w:rPr>
          <w:rFonts w:ascii="Arial" w:hAnsi="Arial" w:cs="Arial"/>
          <w:b/>
          <w:sz w:val="24"/>
          <w:szCs w:val="24"/>
        </w:rPr>
      </w:pPr>
      <w:r w:rsidRPr="00BC119C">
        <w:rPr>
          <w:rFonts w:ascii="Arial" w:hAnsi="Arial" w:cs="Arial"/>
          <w:b/>
          <w:sz w:val="24"/>
          <w:szCs w:val="24"/>
        </w:rPr>
        <w:br w:type="page"/>
      </w:r>
    </w:p>
    <w:p w:rsidR="005666CB" w:rsidRPr="00BC119C" w:rsidRDefault="005666CB" w:rsidP="005666CB">
      <w:pPr>
        <w:tabs>
          <w:tab w:val="left" w:pos="567"/>
          <w:tab w:val="left" w:pos="1134"/>
        </w:tabs>
        <w:jc w:val="center"/>
        <w:rPr>
          <w:rFonts w:ascii="Arial" w:hAnsi="Arial" w:cs="Arial"/>
          <w:b/>
          <w:sz w:val="24"/>
          <w:szCs w:val="24"/>
        </w:rPr>
      </w:pPr>
      <w:r w:rsidRPr="00BC119C">
        <w:rPr>
          <w:rFonts w:ascii="Arial" w:hAnsi="Arial" w:cs="Arial"/>
          <w:b/>
          <w:sz w:val="24"/>
          <w:szCs w:val="24"/>
        </w:rPr>
        <w:t>ANEXO II</w:t>
      </w:r>
    </w:p>
    <w:p w:rsidR="005666CB" w:rsidRPr="00BC119C" w:rsidRDefault="005666CB" w:rsidP="005666CB">
      <w:pPr>
        <w:tabs>
          <w:tab w:val="left" w:pos="567"/>
          <w:tab w:val="left" w:pos="1134"/>
        </w:tabs>
        <w:jc w:val="center"/>
        <w:rPr>
          <w:rFonts w:ascii="Arial" w:hAnsi="Arial" w:cs="Arial"/>
          <w:b/>
          <w:sz w:val="24"/>
          <w:szCs w:val="24"/>
        </w:rPr>
      </w:pPr>
    </w:p>
    <w:p w:rsidR="005666CB" w:rsidRPr="00BC119C" w:rsidRDefault="005666CB" w:rsidP="005666CB">
      <w:pPr>
        <w:tabs>
          <w:tab w:val="left" w:pos="567"/>
          <w:tab w:val="left" w:pos="1134"/>
        </w:tabs>
        <w:jc w:val="center"/>
        <w:rPr>
          <w:rFonts w:ascii="Arial" w:hAnsi="Arial" w:cs="Arial"/>
          <w:b/>
          <w:sz w:val="24"/>
          <w:szCs w:val="24"/>
          <w:u w:val="single"/>
        </w:rPr>
      </w:pPr>
      <w:r w:rsidRPr="00BC119C">
        <w:rPr>
          <w:rFonts w:ascii="Arial" w:hAnsi="Arial" w:cs="Arial"/>
          <w:b/>
          <w:sz w:val="24"/>
          <w:szCs w:val="24"/>
          <w:u w:val="single"/>
        </w:rPr>
        <w:t>TERMO DE REFERÊNCIA</w:t>
      </w:r>
    </w:p>
    <w:p w:rsidR="005666CB" w:rsidRPr="00BC119C" w:rsidRDefault="005666CB" w:rsidP="005666CB">
      <w:pPr>
        <w:tabs>
          <w:tab w:val="left" w:pos="567"/>
          <w:tab w:val="left" w:pos="1134"/>
        </w:tabs>
        <w:jc w:val="center"/>
        <w:rPr>
          <w:rFonts w:ascii="Arial" w:hAnsi="Arial" w:cs="Arial"/>
          <w:b/>
          <w:sz w:val="24"/>
          <w:szCs w:val="24"/>
        </w:rPr>
      </w:pPr>
    </w:p>
    <w:p w:rsidR="005666CB" w:rsidRPr="00BC119C" w:rsidRDefault="005666CB" w:rsidP="005666CB">
      <w:pPr>
        <w:tabs>
          <w:tab w:val="left" w:pos="567"/>
          <w:tab w:val="left" w:pos="1134"/>
        </w:tabs>
        <w:jc w:val="center"/>
        <w:rPr>
          <w:rFonts w:ascii="Arial" w:hAnsi="Arial" w:cs="Arial"/>
          <w:b/>
          <w:sz w:val="24"/>
          <w:szCs w:val="24"/>
        </w:rPr>
      </w:pPr>
    </w:p>
    <w:p w:rsidR="005666CB" w:rsidRPr="00BC119C" w:rsidRDefault="005666CB" w:rsidP="005666CB">
      <w:pPr>
        <w:tabs>
          <w:tab w:val="left" w:pos="567"/>
          <w:tab w:val="left" w:pos="1134"/>
        </w:tabs>
        <w:jc w:val="both"/>
        <w:rPr>
          <w:rFonts w:ascii="Arial" w:hAnsi="Arial" w:cs="Arial"/>
          <w:b/>
          <w:sz w:val="24"/>
          <w:szCs w:val="24"/>
        </w:rPr>
      </w:pPr>
      <w:r w:rsidRPr="00BC119C">
        <w:rPr>
          <w:rFonts w:ascii="Arial" w:hAnsi="Arial" w:cs="Arial"/>
          <w:b/>
          <w:sz w:val="24"/>
          <w:szCs w:val="24"/>
        </w:rPr>
        <w:t>1. DO OBJETO</w:t>
      </w:r>
    </w:p>
    <w:p w:rsidR="005666CB" w:rsidRPr="00BC119C" w:rsidRDefault="005666CB" w:rsidP="005666CB">
      <w:pPr>
        <w:tabs>
          <w:tab w:val="left" w:pos="567"/>
          <w:tab w:val="left" w:pos="1134"/>
        </w:tabs>
        <w:jc w:val="both"/>
        <w:rPr>
          <w:rFonts w:ascii="Arial" w:hAnsi="Arial" w:cs="Arial"/>
          <w:b/>
          <w:sz w:val="24"/>
          <w:szCs w:val="24"/>
        </w:rPr>
      </w:pPr>
    </w:p>
    <w:p w:rsidR="005666CB" w:rsidRPr="00BC119C" w:rsidRDefault="005666CB" w:rsidP="005666CB">
      <w:pPr>
        <w:pStyle w:val="p8"/>
        <w:widowControl/>
        <w:numPr>
          <w:ilvl w:val="1"/>
          <w:numId w:val="46"/>
        </w:numPr>
        <w:tabs>
          <w:tab w:val="left" w:pos="567"/>
          <w:tab w:val="left" w:pos="1134"/>
        </w:tabs>
        <w:rPr>
          <w:rFonts w:ascii="Arial" w:hAnsi="Arial"/>
          <w:szCs w:val="24"/>
        </w:rPr>
      </w:pPr>
      <w:r w:rsidRPr="00BC119C">
        <w:rPr>
          <w:rFonts w:ascii="Arial" w:hAnsi="Arial"/>
          <w:szCs w:val="24"/>
        </w:rPr>
        <w:t>- A presente licitação tem como objeto o fornecimento de placas em aço inox e medalhas, conforme a descrição neste Termo de Referência.</w:t>
      </w:r>
    </w:p>
    <w:p w:rsidR="005666CB" w:rsidRPr="00BC119C" w:rsidRDefault="005666CB" w:rsidP="005666CB">
      <w:pPr>
        <w:pStyle w:val="p8"/>
        <w:widowControl/>
        <w:tabs>
          <w:tab w:val="left" w:pos="567"/>
          <w:tab w:val="left" w:pos="1134"/>
        </w:tabs>
        <w:rPr>
          <w:rFonts w:ascii="Arial" w:hAnsi="Arial"/>
          <w:szCs w:val="24"/>
        </w:rPr>
      </w:pPr>
    </w:p>
    <w:p w:rsidR="005666CB" w:rsidRPr="00BC119C" w:rsidRDefault="005666CB" w:rsidP="005666CB">
      <w:pPr>
        <w:pStyle w:val="p8"/>
        <w:widowControl/>
        <w:tabs>
          <w:tab w:val="left" w:pos="567"/>
          <w:tab w:val="left" w:pos="1134"/>
        </w:tabs>
        <w:rPr>
          <w:rFonts w:ascii="Arial" w:hAnsi="Arial"/>
          <w:szCs w:val="24"/>
        </w:rPr>
      </w:pPr>
    </w:p>
    <w:p w:rsidR="005666CB" w:rsidRPr="00BC119C" w:rsidRDefault="005666CB" w:rsidP="005666CB">
      <w:pPr>
        <w:pStyle w:val="p8"/>
        <w:widowControl/>
        <w:tabs>
          <w:tab w:val="left" w:pos="567"/>
          <w:tab w:val="left" w:pos="1134"/>
        </w:tabs>
        <w:jc w:val="center"/>
        <w:rPr>
          <w:rFonts w:ascii="Arial" w:hAnsi="Arial"/>
          <w:b/>
          <w:szCs w:val="24"/>
        </w:rPr>
      </w:pPr>
      <w:r w:rsidRPr="00BC119C">
        <w:rPr>
          <w:rFonts w:ascii="Arial" w:hAnsi="Arial"/>
          <w:b/>
          <w:szCs w:val="24"/>
        </w:rPr>
        <w:t>LOTE 01</w:t>
      </w:r>
    </w:p>
    <w:p w:rsidR="005666CB" w:rsidRPr="00BC119C" w:rsidRDefault="005666CB" w:rsidP="005666CB">
      <w:pPr>
        <w:pStyle w:val="p8"/>
        <w:widowControl/>
        <w:tabs>
          <w:tab w:val="left" w:pos="567"/>
          <w:tab w:val="left" w:pos="1134"/>
        </w:tabs>
        <w:jc w:val="center"/>
        <w:rPr>
          <w:rFonts w:ascii="Arial" w:hAnsi="Arial"/>
          <w:b/>
          <w:szCs w:val="24"/>
        </w:rPr>
      </w:pPr>
    </w:p>
    <w:tbl>
      <w:tblPr>
        <w:tblW w:w="5372"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78"/>
        <w:gridCol w:w="1192"/>
        <w:gridCol w:w="4101"/>
        <w:gridCol w:w="1658"/>
        <w:gridCol w:w="1659"/>
      </w:tblGrid>
      <w:tr w:rsidR="005666CB" w:rsidRPr="00BC119C" w:rsidTr="00AC0DD7">
        <w:trPr>
          <w:trHeight w:val="270"/>
        </w:trPr>
        <w:tc>
          <w:tcPr>
            <w:tcW w:w="263" w:type="pct"/>
            <w:shd w:val="clear" w:color="auto" w:fill="auto"/>
            <w:vAlign w:val="center"/>
          </w:tcPr>
          <w:p w:rsidR="005666CB" w:rsidRPr="00BC119C" w:rsidRDefault="005666CB" w:rsidP="00AC0DD7">
            <w:pPr>
              <w:jc w:val="center"/>
              <w:rPr>
                <w:rFonts w:ascii="Arial" w:hAnsi="Arial" w:cs="Arial"/>
                <w:sz w:val="22"/>
                <w:szCs w:val="22"/>
              </w:rPr>
            </w:pPr>
            <w:bookmarkStart w:id="1" w:name="RANGE!A1:D73"/>
            <w:r w:rsidRPr="00BC119C">
              <w:rPr>
                <w:rStyle w:val="Forte"/>
                <w:rFonts w:ascii="Arial" w:hAnsi="Arial" w:cs="Arial"/>
                <w:szCs w:val="22"/>
              </w:rPr>
              <w:t>Item</w:t>
            </w:r>
            <w:bookmarkEnd w:id="1"/>
          </w:p>
        </w:tc>
        <w:tc>
          <w:tcPr>
            <w:tcW w:w="656" w:type="pct"/>
            <w:shd w:val="clear" w:color="auto" w:fill="auto"/>
            <w:vAlign w:val="center"/>
          </w:tcPr>
          <w:p w:rsidR="005666CB" w:rsidRPr="00BC119C" w:rsidRDefault="005666CB" w:rsidP="00AC0DD7">
            <w:pPr>
              <w:jc w:val="center"/>
              <w:rPr>
                <w:rFonts w:ascii="Arial" w:hAnsi="Arial" w:cs="Arial"/>
                <w:sz w:val="22"/>
                <w:szCs w:val="22"/>
              </w:rPr>
            </w:pPr>
            <w:r w:rsidRPr="00BC119C">
              <w:rPr>
                <w:rStyle w:val="Forte"/>
                <w:rFonts w:ascii="Arial" w:hAnsi="Arial" w:cs="Arial"/>
                <w:szCs w:val="22"/>
              </w:rPr>
              <w:t>Produto</w:t>
            </w:r>
          </w:p>
        </w:tc>
        <w:tc>
          <w:tcPr>
            <w:tcW w:w="2256" w:type="pct"/>
            <w:shd w:val="clear" w:color="auto" w:fill="auto"/>
            <w:vAlign w:val="center"/>
          </w:tcPr>
          <w:p w:rsidR="005666CB" w:rsidRPr="00BC119C" w:rsidRDefault="005666CB" w:rsidP="00AC0DD7">
            <w:pPr>
              <w:jc w:val="center"/>
              <w:rPr>
                <w:rFonts w:ascii="Arial" w:hAnsi="Arial" w:cs="Arial"/>
                <w:sz w:val="22"/>
                <w:szCs w:val="22"/>
              </w:rPr>
            </w:pPr>
            <w:r w:rsidRPr="00BC119C">
              <w:rPr>
                <w:rStyle w:val="Forte"/>
                <w:rFonts w:ascii="Arial" w:hAnsi="Arial" w:cs="Arial"/>
                <w:szCs w:val="22"/>
              </w:rPr>
              <w:t>Material</w:t>
            </w:r>
          </w:p>
        </w:tc>
        <w:tc>
          <w:tcPr>
            <w:tcW w:w="912" w:type="pct"/>
            <w:shd w:val="clear" w:color="auto" w:fill="auto"/>
            <w:vAlign w:val="center"/>
          </w:tcPr>
          <w:p w:rsidR="005666CB" w:rsidRPr="00BC119C" w:rsidRDefault="005666CB" w:rsidP="00AC0DD7">
            <w:pPr>
              <w:jc w:val="center"/>
              <w:rPr>
                <w:rFonts w:ascii="Arial" w:hAnsi="Arial" w:cs="Arial"/>
                <w:sz w:val="22"/>
                <w:szCs w:val="22"/>
              </w:rPr>
            </w:pPr>
            <w:r w:rsidRPr="00BC119C">
              <w:rPr>
                <w:rStyle w:val="Forte"/>
                <w:rFonts w:ascii="Arial" w:hAnsi="Arial" w:cs="Arial"/>
                <w:szCs w:val="22"/>
              </w:rPr>
              <w:t>Quantidade</w:t>
            </w:r>
          </w:p>
        </w:tc>
        <w:tc>
          <w:tcPr>
            <w:tcW w:w="913" w:type="pct"/>
          </w:tcPr>
          <w:p w:rsidR="005666CB" w:rsidRPr="00BC119C" w:rsidRDefault="005666CB" w:rsidP="00AC0DD7">
            <w:pPr>
              <w:jc w:val="center"/>
              <w:rPr>
                <w:rStyle w:val="Forte"/>
                <w:rFonts w:ascii="Arial" w:hAnsi="Arial" w:cs="Arial"/>
                <w:szCs w:val="22"/>
              </w:rPr>
            </w:pPr>
            <w:r w:rsidRPr="00BC119C">
              <w:rPr>
                <w:rStyle w:val="Forte"/>
                <w:rFonts w:ascii="Arial" w:hAnsi="Arial" w:cs="Arial"/>
                <w:szCs w:val="22"/>
              </w:rPr>
              <w:t>Valor máximo</w:t>
            </w:r>
          </w:p>
        </w:tc>
      </w:tr>
      <w:tr w:rsidR="005666CB" w:rsidRPr="00BC119C" w:rsidTr="00AC0DD7">
        <w:trPr>
          <w:trHeight w:val="450"/>
        </w:trPr>
        <w:tc>
          <w:tcPr>
            <w:tcW w:w="263" w:type="pct"/>
            <w:shd w:val="clear" w:color="auto" w:fill="auto"/>
            <w:vAlign w:val="center"/>
          </w:tcPr>
          <w:p w:rsidR="005666CB" w:rsidRPr="00BC119C" w:rsidRDefault="005666CB" w:rsidP="00AC0DD7">
            <w:pPr>
              <w:jc w:val="center"/>
              <w:rPr>
                <w:rFonts w:ascii="Arial" w:hAnsi="Arial" w:cs="Arial"/>
              </w:rPr>
            </w:pPr>
            <w:r w:rsidRPr="00BC119C">
              <w:rPr>
                <w:rFonts w:ascii="Arial" w:hAnsi="Arial" w:cs="Arial"/>
              </w:rPr>
              <w:t>01</w:t>
            </w:r>
          </w:p>
        </w:tc>
        <w:tc>
          <w:tcPr>
            <w:tcW w:w="656" w:type="pct"/>
            <w:shd w:val="clear" w:color="auto" w:fill="auto"/>
            <w:vAlign w:val="center"/>
          </w:tcPr>
          <w:p w:rsidR="005666CB" w:rsidRPr="00BC119C" w:rsidRDefault="005666CB" w:rsidP="00AC0DD7">
            <w:pPr>
              <w:jc w:val="center"/>
              <w:rPr>
                <w:rFonts w:ascii="Arial" w:hAnsi="Arial" w:cs="Arial"/>
              </w:rPr>
            </w:pPr>
            <w:r w:rsidRPr="00BC119C">
              <w:rPr>
                <w:rFonts w:ascii="Arial" w:hAnsi="Arial" w:cs="Arial"/>
              </w:rPr>
              <w:t>Placa de homenagem tamanho 30x20 cm</w:t>
            </w:r>
          </w:p>
        </w:tc>
        <w:tc>
          <w:tcPr>
            <w:tcW w:w="2256" w:type="pct"/>
            <w:shd w:val="clear" w:color="auto" w:fill="auto"/>
            <w:vAlign w:val="center"/>
          </w:tcPr>
          <w:p w:rsidR="00223BD1" w:rsidRPr="00BC119C" w:rsidRDefault="00223BD1" w:rsidP="001E50B7">
            <w:pPr>
              <w:jc w:val="center"/>
              <w:rPr>
                <w:rFonts w:ascii="Arial" w:hAnsi="Arial" w:cs="Arial"/>
              </w:rPr>
            </w:pPr>
            <w:r w:rsidRPr="00BC119C">
              <w:rPr>
                <w:rFonts w:ascii="Arial" w:hAnsi="Arial" w:cs="Arial"/>
              </w:rPr>
              <w:t xml:space="preserve">Placa de homenagem em aço inox, gravada em baixo relevo com brasão do município nas cores próprias na medida de 30x20 cm. </w:t>
            </w:r>
          </w:p>
          <w:p w:rsidR="001E50B7" w:rsidRPr="00BC119C" w:rsidRDefault="005666CB" w:rsidP="001E50B7">
            <w:pPr>
              <w:jc w:val="center"/>
              <w:rPr>
                <w:rFonts w:ascii="Arial" w:hAnsi="Arial" w:cs="Arial"/>
              </w:rPr>
            </w:pPr>
            <w:r w:rsidRPr="00BC119C">
              <w:rPr>
                <w:rFonts w:ascii="Arial" w:hAnsi="Arial" w:cs="Arial"/>
              </w:rPr>
              <w:t xml:space="preserve">Acondicionada em estojo de luxo em veludo na cor preta. O estojo deve medir 24,5 (altura) x 34,5 (largura). </w:t>
            </w:r>
          </w:p>
          <w:p w:rsidR="005666CB" w:rsidRPr="00BC119C" w:rsidRDefault="005666CB" w:rsidP="001E50B7">
            <w:pPr>
              <w:jc w:val="center"/>
              <w:rPr>
                <w:rFonts w:ascii="Arial" w:hAnsi="Arial" w:cs="Arial"/>
              </w:rPr>
            </w:pPr>
            <w:r w:rsidRPr="00BC119C">
              <w:rPr>
                <w:rFonts w:ascii="Arial" w:hAnsi="Arial" w:cs="Arial"/>
              </w:rPr>
              <w:t>Conform</w:t>
            </w:r>
            <w:r w:rsidR="0079028B" w:rsidRPr="00BC119C">
              <w:rPr>
                <w:rFonts w:ascii="Arial" w:hAnsi="Arial" w:cs="Arial"/>
              </w:rPr>
              <w:t xml:space="preserve">e Modelos 1, 2 e 3 do Anexo </w:t>
            </w:r>
            <w:r w:rsidR="00DC75FE">
              <w:rPr>
                <w:rFonts w:ascii="Arial" w:hAnsi="Arial" w:cs="Arial"/>
              </w:rPr>
              <w:t>VIII</w:t>
            </w:r>
          </w:p>
        </w:tc>
        <w:tc>
          <w:tcPr>
            <w:tcW w:w="912" w:type="pct"/>
            <w:shd w:val="clear" w:color="auto" w:fill="auto"/>
            <w:vAlign w:val="center"/>
          </w:tcPr>
          <w:p w:rsidR="005666CB" w:rsidRPr="00BC119C" w:rsidRDefault="00DA0F36" w:rsidP="00AC0DD7">
            <w:pPr>
              <w:jc w:val="center"/>
              <w:rPr>
                <w:rFonts w:ascii="Arial" w:hAnsi="Arial" w:cs="Arial"/>
              </w:rPr>
            </w:pPr>
            <w:r w:rsidRPr="00BC119C">
              <w:rPr>
                <w:rFonts w:ascii="Arial" w:hAnsi="Arial" w:cs="Arial"/>
                <w:b/>
              </w:rPr>
              <w:t>1</w:t>
            </w:r>
            <w:r w:rsidR="005A2DD4" w:rsidRPr="00BC119C">
              <w:rPr>
                <w:rFonts w:ascii="Arial" w:hAnsi="Arial" w:cs="Arial"/>
                <w:b/>
              </w:rPr>
              <w:t>7</w:t>
            </w:r>
            <w:r w:rsidR="005666CB" w:rsidRPr="00BC119C">
              <w:rPr>
                <w:rFonts w:ascii="Arial" w:hAnsi="Arial" w:cs="Arial"/>
              </w:rPr>
              <w:t xml:space="preserve"> peças</w:t>
            </w:r>
          </w:p>
        </w:tc>
        <w:tc>
          <w:tcPr>
            <w:tcW w:w="913" w:type="pct"/>
            <w:vAlign w:val="center"/>
          </w:tcPr>
          <w:p w:rsidR="005666CB" w:rsidRPr="00BC119C" w:rsidRDefault="005A2DD4" w:rsidP="00AC0DD7">
            <w:pPr>
              <w:jc w:val="center"/>
              <w:rPr>
                <w:rFonts w:ascii="Arial" w:hAnsi="Arial" w:cs="Arial"/>
                <w:b/>
              </w:rPr>
            </w:pPr>
            <w:r w:rsidRPr="00BC119C">
              <w:rPr>
                <w:rFonts w:ascii="Arial" w:hAnsi="Arial" w:cs="Arial"/>
                <w:b/>
              </w:rPr>
              <w:t>R$ 180,67</w:t>
            </w:r>
          </w:p>
        </w:tc>
      </w:tr>
      <w:tr w:rsidR="005666CB" w:rsidRPr="00BC119C" w:rsidTr="00DB3111">
        <w:trPr>
          <w:trHeight w:val="675"/>
        </w:trPr>
        <w:tc>
          <w:tcPr>
            <w:tcW w:w="263" w:type="pct"/>
            <w:tcBorders>
              <w:bottom w:val="single" w:sz="6" w:space="0" w:color="auto"/>
            </w:tcBorders>
            <w:shd w:val="clear" w:color="auto" w:fill="auto"/>
            <w:vAlign w:val="center"/>
          </w:tcPr>
          <w:p w:rsidR="005666CB" w:rsidRPr="00BC119C" w:rsidRDefault="005666CB" w:rsidP="00AC0DD7">
            <w:pPr>
              <w:jc w:val="center"/>
              <w:rPr>
                <w:rFonts w:ascii="Arial" w:hAnsi="Arial" w:cs="Arial"/>
              </w:rPr>
            </w:pPr>
            <w:r w:rsidRPr="00BC119C">
              <w:rPr>
                <w:rFonts w:ascii="Arial" w:hAnsi="Arial" w:cs="Arial"/>
              </w:rPr>
              <w:t>02</w:t>
            </w:r>
          </w:p>
        </w:tc>
        <w:tc>
          <w:tcPr>
            <w:tcW w:w="656" w:type="pct"/>
            <w:tcBorders>
              <w:bottom w:val="single" w:sz="6" w:space="0" w:color="auto"/>
            </w:tcBorders>
            <w:shd w:val="clear" w:color="auto" w:fill="auto"/>
            <w:vAlign w:val="center"/>
          </w:tcPr>
          <w:p w:rsidR="005666CB" w:rsidRPr="00BC119C" w:rsidRDefault="005666CB" w:rsidP="00AC0DD7">
            <w:pPr>
              <w:jc w:val="center"/>
              <w:rPr>
                <w:rFonts w:ascii="Arial" w:hAnsi="Arial" w:cs="Arial"/>
              </w:rPr>
            </w:pPr>
            <w:r w:rsidRPr="00BC119C">
              <w:rPr>
                <w:rFonts w:ascii="Arial" w:hAnsi="Arial" w:cs="Arial"/>
              </w:rPr>
              <w:t>Placa de homenagem tamanho A4 – 21x30 cm</w:t>
            </w:r>
          </w:p>
        </w:tc>
        <w:tc>
          <w:tcPr>
            <w:tcW w:w="2256" w:type="pct"/>
            <w:tcBorders>
              <w:bottom w:val="single" w:sz="6" w:space="0" w:color="auto"/>
            </w:tcBorders>
            <w:shd w:val="clear" w:color="auto" w:fill="auto"/>
            <w:vAlign w:val="center"/>
          </w:tcPr>
          <w:p w:rsidR="00223BD1" w:rsidRPr="00BC119C" w:rsidRDefault="00223BD1" w:rsidP="00AC0DD7">
            <w:pPr>
              <w:jc w:val="center"/>
              <w:rPr>
                <w:rFonts w:ascii="Arial" w:hAnsi="Arial" w:cs="Arial"/>
              </w:rPr>
            </w:pPr>
            <w:r w:rsidRPr="00BC119C">
              <w:rPr>
                <w:rFonts w:ascii="Arial" w:hAnsi="Arial" w:cs="Arial"/>
              </w:rPr>
              <w:t xml:space="preserve">Placa de homenagem em aço inox, gravado em baixo relevo com brasão do município nas cores próprias na medida de 21x30 cm. Base, na medida 31x40 cm, em veludo azul marinho, vermelho ou preto, segundo solicitação da Câmara, e moldura de alumínio </w:t>
            </w:r>
            <w:proofErr w:type="spellStart"/>
            <w:r w:rsidRPr="00BC119C">
              <w:rPr>
                <w:rFonts w:ascii="Arial" w:hAnsi="Arial" w:cs="Arial"/>
              </w:rPr>
              <w:t>anodizado</w:t>
            </w:r>
            <w:proofErr w:type="spellEnd"/>
            <w:r w:rsidRPr="00BC119C">
              <w:rPr>
                <w:rFonts w:ascii="Arial" w:hAnsi="Arial" w:cs="Arial"/>
              </w:rPr>
              <w:t xml:space="preserve"> natural, com acabamento no verso da Base, em veludo da cor utilizada na frente. Acondicionada em caixa de papelão branco.</w:t>
            </w:r>
          </w:p>
          <w:p w:rsidR="005666CB" w:rsidRPr="00BC119C" w:rsidRDefault="005666CB" w:rsidP="00AC0DD7">
            <w:pPr>
              <w:jc w:val="center"/>
              <w:rPr>
                <w:rFonts w:ascii="Arial" w:hAnsi="Arial" w:cs="Arial"/>
              </w:rPr>
            </w:pPr>
            <w:r w:rsidRPr="00BC119C">
              <w:rPr>
                <w:rFonts w:ascii="Arial" w:hAnsi="Arial" w:cs="Arial"/>
              </w:rPr>
              <w:t>Con</w:t>
            </w:r>
            <w:r w:rsidR="00DC75FE">
              <w:rPr>
                <w:rFonts w:ascii="Arial" w:hAnsi="Arial" w:cs="Arial"/>
              </w:rPr>
              <w:t>forme Modelo 2 e 4 do Anexo VIII</w:t>
            </w:r>
            <w:r w:rsidRPr="00BC119C">
              <w:rPr>
                <w:rFonts w:ascii="Arial" w:hAnsi="Arial" w:cs="Arial"/>
              </w:rPr>
              <w:t>.</w:t>
            </w:r>
          </w:p>
        </w:tc>
        <w:tc>
          <w:tcPr>
            <w:tcW w:w="912" w:type="pct"/>
            <w:tcBorders>
              <w:bottom w:val="single" w:sz="6" w:space="0" w:color="auto"/>
            </w:tcBorders>
            <w:shd w:val="clear" w:color="auto" w:fill="auto"/>
            <w:vAlign w:val="center"/>
          </w:tcPr>
          <w:p w:rsidR="005666CB" w:rsidRPr="00BC119C" w:rsidRDefault="00DA0F36" w:rsidP="00AC0DD7">
            <w:pPr>
              <w:jc w:val="center"/>
              <w:rPr>
                <w:rFonts w:ascii="Arial" w:hAnsi="Arial" w:cs="Arial"/>
              </w:rPr>
            </w:pPr>
            <w:r w:rsidRPr="00BC119C">
              <w:rPr>
                <w:rFonts w:ascii="Arial" w:hAnsi="Arial" w:cs="Arial"/>
                <w:b/>
              </w:rPr>
              <w:t>10</w:t>
            </w:r>
            <w:r w:rsidR="005666CB" w:rsidRPr="00BC119C">
              <w:rPr>
                <w:rFonts w:ascii="Arial" w:hAnsi="Arial" w:cs="Arial"/>
                <w:b/>
              </w:rPr>
              <w:t xml:space="preserve"> </w:t>
            </w:r>
            <w:r w:rsidR="005666CB" w:rsidRPr="00BC119C">
              <w:rPr>
                <w:rFonts w:ascii="Arial" w:hAnsi="Arial" w:cs="Arial"/>
              </w:rPr>
              <w:t>peças</w:t>
            </w:r>
          </w:p>
        </w:tc>
        <w:tc>
          <w:tcPr>
            <w:tcW w:w="913" w:type="pct"/>
            <w:tcBorders>
              <w:bottom w:val="single" w:sz="6" w:space="0" w:color="auto"/>
            </w:tcBorders>
            <w:vAlign w:val="center"/>
          </w:tcPr>
          <w:p w:rsidR="005666CB" w:rsidRPr="00BC119C" w:rsidRDefault="005A2DD4" w:rsidP="00AC0DD7">
            <w:pPr>
              <w:jc w:val="center"/>
              <w:rPr>
                <w:rFonts w:ascii="Arial" w:hAnsi="Arial" w:cs="Arial"/>
                <w:b/>
              </w:rPr>
            </w:pPr>
            <w:r w:rsidRPr="00BC119C">
              <w:rPr>
                <w:rFonts w:ascii="Arial" w:hAnsi="Arial" w:cs="Arial"/>
                <w:b/>
              </w:rPr>
              <w:t>R$ 158,63</w:t>
            </w:r>
          </w:p>
        </w:tc>
      </w:tr>
      <w:tr w:rsidR="005666CB" w:rsidRPr="00BC119C" w:rsidTr="00BC119C">
        <w:trPr>
          <w:trHeight w:val="3192"/>
        </w:trPr>
        <w:tc>
          <w:tcPr>
            <w:tcW w:w="263" w:type="pct"/>
            <w:tcBorders>
              <w:top w:val="single" w:sz="6" w:space="0" w:color="auto"/>
              <w:bottom w:val="double" w:sz="4" w:space="0" w:color="auto"/>
            </w:tcBorders>
            <w:shd w:val="clear" w:color="auto" w:fill="auto"/>
            <w:vAlign w:val="center"/>
          </w:tcPr>
          <w:p w:rsidR="005666CB" w:rsidRPr="00BC119C" w:rsidRDefault="005666CB" w:rsidP="00AC0DD7">
            <w:pPr>
              <w:jc w:val="center"/>
              <w:rPr>
                <w:rFonts w:ascii="Arial" w:hAnsi="Arial" w:cs="Arial"/>
              </w:rPr>
            </w:pPr>
            <w:r w:rsidRPr="00BC119C">
              <w:rPr>
                <w:rFonts w:ascii="Arial" w:hAnsi="Arial" w:cs="Arial"/>
              </w:rPr>
              <w:t>03</w:t>
            </w:r>
          </w:p>
        </w:tc>
        <w:tc>
          <w:tcPr>
            <w:tcW w:w="656" w:type="pct"/>
            <w:tcBorders>
              <w:top w:val="single" w:sz="6" w:space="0" w:color="auto"/>
              <w:bottom w:val="double" w:sz="4" w:space="0" w:color="auto"/>
            </w:tcBorders>
            <w:shd w:val="clear" w:color="auto" w:fill="auto"/>
            <w:vAlign w:val="center"/>
          </w:tcPr>
          <w:p w:rsidR="005666CB" w:rsidRPr="00BC119C" w:rsidRDefault="005666CB" w:rsidP="00AC0DD7">
            <w:pPr>
              <w:jc w:val="center"/>
              <w:rPr>
                <w:rFonts w:ascii="Arial" w:hAnsi="Arial" w:cs="Arial"/>
              </w:rPr>
            </w:pPr>
            <w:r w:rsidRPr="00BC119C">
              <w:rPr>
                <w:rFonts w:ascii="Arial" w:hAnsi="Arial" w:cs="Arial"/>
              </w:rPr>
              <w:t>Título de Cidadão</w:t>
            </w:r>
          </w:p>
        </w:tc>
        <w:tc>
          <w:tcPr>
            <w:tcW w:w="2256" w:type="pct"/>
            <w:tcBorders>
              <w:top w:val="single" w:sz="6" w:space="0" w:color="auto"/>
              <w:bottom w:val="double" w:sz="4" w:space="0" w:color="auto"/>
            </w:tcBorders>
            <w:shd w:val="clear" w:color="auto" w:fill="auto"/>
            <w:vAlign w:val="center"/>
          </w:tcPr>
          <w:p w:rsidR="00223BD1" w:rsidRPr="00BC119C" w:rsidRDefault="00223BD1" w:rsidP="00AC0DD7">
            <w:pPr>
              <w:jc w:val="center"/>
              <w:rPr>
                <w:rFonts w:ascii="Arial" w:hAnsi="Arial" w:cs="Arial"/>
              </w:rPr>
            </w:pPr>
            <w:r w:rsidRPr="00BC119C">
              <w:rPr>
                <w:rFonts w:ascii="Arial" w:hAnsi="Arial" w:cs="Arial"/>
              </w:rPr>
              <w:t xml:space="preserve">Título de cidadão em aço inox, gravado em baixo relevo com brasão do município nas cores próprias; faixas decorativas nas cores vermelho, amarelo e branco e letras góticas na medida de 50x40 cm. Base, na medida 60x50 cm, em veludo azul marinho e moldura de alumínio </w:t>
            </w:r>
            <w:proofErr w:type="spellStart"/>
            <w:r w:rsidRPr="00BC119C">
              <w:rPr>
                <w:rFonts w:ascii="Arial" w:hAnsi="Arial" w:cs="Arial"/>
              </w:rPr>
              <w:t>anodizado</w:t>
            </w:r>
            <w:proofErr w:type="spellEnd"/>
            <w:r w:rsidRPr="00BC119C">
              <w:rPr>
                <w:rFonts w:ascii="Arial" w:hAnsi="Arial" w:cs="Arial"/>
              </w:rPr>
              <w:t xml:space="preserve"> natural, com acabamento em veludo azul marinho, preto ou vermelho no verso da Base. Acondicionada em caixa de papelão branco</w:t>
            </w:r>
          </w:p>
          <w:p w:rsidR="005666CB" w:rsidRPr="00BC119C" w:rsidRDefault="005666CB" w:rsidP="00AC0DD7">
            <w:pPr>
              <w:jc w:val="center"/>
              <w:rPr>
                <w:rFonts w:ascii="Arial" w:hAnsi="Arial" w:cs="Arial"/>
              </w:rPr>
            </w:pPr>
            <w:r w:rsidRPr="00BC119C">
              <w:rPr>
                <w:rFonts w:ascii="Arial" w:hAnsi="Arial" w:cs="Arial"/>
              </w:rPr>
              <w:t>Conforme Modelos 2 e 5 do Anexo VIII.</w:t>
            </w:r>
          </w:p>
        </w:tc>
        <w:tc>
          <w:tcPr>
            <w:tcW w:w="912" w:type="pct"/>
            <w:tcBorders>
              <w:top w:val="single" w:sz="6" w:space="0" w:color="auto"/>
              <w:bottom w:val="double" w:sz="4" w:space="0" w:color="auto"/>
            </w:tcBorders>
            <w:shd w:val="clear" w:color="auto" w:fill="auto"/>
            <w:vAlign w:val="center"/>
          </w:tcPr>
          <w:p w:rsidR="005666CB" w:rsidRPr="00BC119C" w:rsidRDefault="00DB3111" w:rsidP="00AC0DD7">
            <w:pPr>
              <w:jc w:val="center"/>
              <w:rPr>
                <w:rFonts w:ascii="Arial" w:hAnsi="Arial" w:cs="Arial"/>
              </w:rPr>
            </w:pPr>
            <w:r w:rsidRPr="00BC119C">
              <w:rPr>
                <w:rFonts w:ascii="Arial" w:hAnsi="Arial" w:cs="Arial"/>
                <w:b/>
              </w:rPr>
              <w:t>53</w:t>
            </w:r>
            <w:r w:rsidR="005666CB" w:rsidRPr="00BC119C">
              <w:rPr>
                <w:rFonts w:ascii="Arial" w:hAnsi="Arial" w:cs="Arial"/>
              </w:rPr>
              <w:t xml:space="preserve"> peças</w:t>
            </w:r>
          </w:p>
        </w:tc>
        <w:tc>
          <w:tcPr>
            <w:tcW w:w="913" w:type="pct"/>
            <w:tcBorders>
              <w:top w:val="single" w:sz="6" w:space="0" w:color="auto"/>
              <w:bottom w:val="double" w:sz="4" w:space="0" w:color="auto"/>
            </w:tcBorders>
            <w:vAlign w:val="center"/>
          </w:tcPr>
          <w:p w:rsidR="005666CB" w:rsidRPr="00BC119C" w:rsidRDefault="005A2DD4" w:rsidP="00AC0DD7">
            <w:pPr>
              <w:jc w:val="center"/>
              <w:rPr>
                <w:rFonts w:ascii="Arial" w:hAnsi="Arial" w:cs="Arial"/>
                <w:b/>
              </w:rPr>
            </w:pPr>
            <w:r w:rsidRPr="00BC119C">
              <w:rPr>
                <w:rFonts w:ascii="Arial" w:hAnsi="Arial" w:cs="Arial"/>
                <w:b/>
              </w:rPr>
              <w:t>R$ 405,33</w:t>
            </w:r>
          </w:p>
        </w:tc>
      </w:tr>
    </w:tbl>
    <w:p w:rsidR="005666CB" w:rsidRPr="00BC119C" w:rsidRDefault="005666CB" w:rsidP="005666CB"/>
    <w:p w:rsidR="005666CB" w:rsidRPr="00BC119C" w:rsidRDefault="005666CB" w:rsidP="005666CB">
      <w:pPr>
        <w:pStyle w:val="p8"/>
        <w:widowControl/>
        <w:tabs>
          <w:tab w:val="left" w:pos="567"/>
          <w:tab w:val="left" w:pos="1134"/>
        </w:tabs>
        <w:jc w:val="center"/>
        <w:rPr>
          <w:rFonts w:ascii="Arial" w:hAnsi="Arial"/>
          <w:b/>
          <w:szCs w:val="24"/>
        </w:rPr>
      </w:pPr>
      <w:r w:rsidRPr="00BC119C">
        <w:rPr>
          <w:rFonts w:ascii="Arial" w:hAnsi="Arial"/>
          <w:b/>
          <w:szCs w:val="24"/>
        </w:rPr>
        <w:t xml:space="preserve">VALOR MÁXIMO DO LOTE: R$ </w:t>
      </w:r>
      <w:r w:rsidR="00DB3111" w:rsidRPr="00BC119C">
        <w:rPr>
          <w:rFonts w:ascii="Arial" w:hAnsi="Arial"/>
          <w:b/>
          <w:szCs w:val="24"/>
        </w:rPr>
        <w:t>26.140,18 (vinte e seis mil, cento e quarenta reais e dezoito centavos).</w:t>
      </w:r>
    </w:p>
    <w:p w:rsidR="005666CB" w:rsidRPr="00BC119C" w:rsidRDefault="005666CB" w:rsidP="005666CB">
      <w:pPr>
        <w:pStyle w:val="p8"/>
        <w:widowControl/>
        <w:tabs>
          <w:tab w:val="left" w:pos="567"/>
          <w:tab w:val="left" w:pos="1134"/>
        </w:tabs>
        <w:rPr>
          <w:rFonts w:ascii="Arial" w:hAnsi="Arial"/>
          <w:b/>
          <w:szCs w:val="24"/>
        </w:rPr>
      </w:pPr>
    </w:p>
    <w:p w:rsidR="00AC0DD7" w:rsidRPr="00BC119C" w:rsidRDefault="00AC0DD7" w:rsidP="005666CB">
      <w:pPr>
        <w:pStyle w:val="p8"/>
        <w:widowControl/>
        <w:tabs>
          <w:tab w:val="left" w:pos="567"/>
          <w:tab w:val="left" w:pos="1134"/>
        </w:tabs>
        <w:rPr>
          <w:rFonts w:ascii="Arial" w:hAnsi="Arial"/>
          <w:b/>
          <w:szCs w:val="24"/>
        </w:rPr>
      </w:pPr>
    </w:p>
    <w:p w:rsidR="00AC0DD7" w:rsidRPr="00BC119C" w:rsidRDefault="00AC0DD7" w:rsidP="005666CB">
      <w:pPr>
        <w:pStyle w:val="p8"/>
        <w:widowControl/>
        <w:tabs>
          <w:tab w:val="left" w:pos="567"/>
          <w:tab w:val="left" w:pos="1134"/>
        </w:tabs>
        <w:rPr>
          <w:rFonts w:ascii="Arial" w:hAnsi="Arial"/>
          <w:b/>
          <w:szCs w:val="24"/>
        </w:rPr>
      </w:pPr>
    </w:p>
    <w:p w:rsidR="005666CB" w:rsidRPr="00BC119C" w:rsidRDefault="005666CB" w:rsidP="005666CB">
      <w:pPr>
        <w:pStyle w:val="p8"/>
        <w:widowControl/>
        <w:tabs>
          <w:tab w:val="left" w:pos="567"/>
          <w:tab w:val="left" w:pos="1134"/>
        </w:tabs>
        <w:jc w:val="center"/>
        <w:rPr>
          <w:rFonts w:ascii="Arial" w:hAnsi="Arial"/>
          <w:b/>
          <w:szCs w:val="24"/>
        </w:rPr>
      </w:pPr>
      <w:r w:rsidRPr="00BC119C">
        <w:rPr>
          <w:rFonts w:ascii="Arial" w:hAnsi="Arial"/>
          <w:b/>
          <w:szCs w:val="24"/>
        </w:rPr>
        <w:t>LOTE 02</w:t>
      </w:r>
    </w:p>
    <w:p w:rsidR="005666CB" w:rsidRPr="00BC119C" w:rsidRDefault="005666CB" w:rsidP="005666CB">
      <w:pPr>
        <w:pStyle w:val="p8"/>
        <w:widowControl/>
        <w:tabs>
          <w:tab w:val="left" w:pos="567"/>
          <w:tab w:val="left" w:pos="1134"/>
        </w:tabs>
        <w:rPr>
          <w:rFonts w:ascii="Arial" w:hAnsi="Arial"/>
          <w:b/>
          <w:szCs w:val="24"/>
        </w:rPr>
      </w:pPr>
    </w:p>
    <w:tbl>
      <w:tblPr>
        <w:tblW w:w="5371"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80"/>
        <w:gridCol w:w="1196"/>
        <w:gridCol w:w="4098"/>
        <w:gridCol w:w="1657"/>
        <w:gridCol w:w="1656"/>
      </w:tblGrid>
      <w:tr w:rsidR="005666CB" w:rsidRPr="00BC119C" w:rsidTr="00DB3111">
        <w:trPr>
          <w:trHeight w:val="450"/>
        </w:trPr>
        <w:tc>
          <w:tcPr>
            <w:tcW w:w="264" w:type="pct"/>
            <w:shd w:val="clear" w:color="auto" w:fill="auto"/>
            <w:vAlign w:val="center"/>
          </w:tcPr>
          <w:p w:rsidR="005666CB" w:rsidRPr="00BC119C" w:rsidRDefault="005666CB" w:rsidP="00AC0DD7">
            <w:pPr>
              <w:jc w:val="center"/>
              <w:rPr>
                <w:rFonts w:ascii="Arial" w:hAnsi="Arial" w:cs="Arial"/>
                <w:sz w:val="22"/>
                <w:szCs w:val="22"/>
              </w:rPr>
            </w:pPr>
            <w:r w:rsidRPr="00BC119C">
              <w:rPr>
                <w:rStyle w:val="Forte"/>
                <w:rFonts w:ascii="Arial" w:hAnsi="Arial" w:cs="Arial"/>
                <w:szCs w:val="22"/>
              </w:rPr>
              <w:t>Item</w:t>
            </w:r>
          </w:p>
        </w:tc>
        <w:tc>
          <w:tcPr>
            <w:tcW w:w="658" w:type="pct"/>
            <w:shd w:val="clear" w:color="auto" w:fill="auto"/>
            <w:vAlign w:val="center"/>
          </w:tcPr>
          <w:p w:rsidR="005666CB" w:rsidRPr="00BC119C" w:rsidRDefault="005666CB" w:rsidP="00AC0DD7">
            <w:pPr>
              <w:jc w:val="center"/>
              <w:rPr>
                <w:rFonts w:ascii="Arial" w:hAnsi="Arial" w:cs="Arial"/>
                <w:sz w:val="22"/>
                <w:szCs w:val="22"/>
              </w:rPr>
            </w:pPr>
            <w:r w:rsidRPr="00BC119C">
              <w:rPr>
                <w:rStyle w:val="Forte"/>
                <w:rFonts w:ascii="Arial" w:hAnsi="Arial" w:cs="Arial"/>
                <w:szCs w:val="22"/>
              </w:rPr>
              <w:t>Produto</w:t>
            </w:r>
          </w:p>
        </w:tc>
        <w:tc>
          <w:tcPr>
            <w:tcW w:w="2255" w:type="pct"/>
            <w:shd w:val="clear" w:color="auto" w:fill="auto"/>
            <w:vAlign w:val="center"/>
          </w:tcPr>
          <w:p w:rsidR="005666CB" w:rsidRPr="00BC119C" w:rsidRDefault="005666CB" w:rsidP="00AC0DD7">
            <w:pPr>
              <w:jc w:val="center"/>
              <w:rPr>
                <w:rFonts w:ascii="Arial" w:hAnsi="Arial" w:cs="Arial"/>
                <w:sz w:val="22"/>
                <w:szCs w:val="22"/>
              </w:rPr>
            </w:pPr>
            <w:r w:rsidRPr="00BC119C">
              <w:rPr>
                <w:rStyle w:val="Forte"/>
                <w:rFonts w:ascii="Arial" w:hAnsi="Arial" w:cs="Arial"/>
                <w:szCs w:val="22"/>
              </w:rPr>
              <w:t>Material</w:t>
            </w:r>
          </w:p>
        </w:tc>
        <w:tc>
          <w:tcPr>
            <w:tcW w:w="912" w:type="pct"/>
            <w:shd w:val="clear" w:color="auto" w:fill="auto"/>
            <w:vAlign w:val="center"/>
          </w:tcPr>
          <w:p w:rsidR="005666CB" w:rsidRPr="00BC119C" w:rsidRDefault="005666CB" w:rsidP="00AC0DD7">
            <w:pPr>
              <w:jc w:val="center"/>
              <w:rPr>
                <w:rFonts w:ascii="Arial" w:hAnsi="Arial" w:cs="Arial"/>
                <w:sz w:val="22"/>
                <w:szCs w:val="22"/>
              </w:rPr>
            </w:pPr>
            <w:r w:rsidRPr="00BC119C">
              <w:rPr>
                <w:rStyle w:val="Forte"/>
                <w:rFonts w:ascii="Arial" w:hAnsi="Arial" w:cs="Arial"/>
                <w:szCs w:val="22"/>
              </w:rPr>
              <w:t>Quantidade</w:t>
            </w:r>
          </w:p>
        </w:tc>
        <w:tc>
          <w:tcPr>
            <w:tcW w:w="911" w:type="pct"/>
            <w:vAlign w:val="center"/>
          </w:tcPr>
          <w:p w:rsidR="005666CB" w:rsidRPr="00BC119C" w:rsidRDefault="005666CB" w:rsidP="00AC0DD7">
            <w:pPr>
              <w:jc w:val="center"/>
              <w:rPr>
                <w:rStyle w:val="Forte"/>
                <w:rFonts w:ascii="Arial" w:hAnsi="Arial" w:cs="Arial"/>
                <w:szCs w:val="22"/>
              </w:rPr>
            </w:pPr>
            <w:r w:rsidRPr="00BC119C">
              <w:rPr>
                <w:rStyle w:val="Forte"/>
                <w:rFonts w:ascii="Arial" w:hAnsi="Arial" w:cs="Arial"/>
                <w:szCs w:val="22"/>
              </w:rPr>
              <w:t>Valor máximo</w:t>
            </w:r>
          </w:p>
        </w:tc>
      </w:tr>
      <w:tr w:rsidR="00DB3111" w:rsidRPr="00BC119C" w:rsidTr="00443EAD">
        <w:trPr>
          <w:trHeight w:val="3624"/>
        </w:trPr>
        <w:tc>
          <w:tcPr>
            <w:tcW w:w="264" w:type="pct"/>
            <w:shd w:val="clear" w:color="auto" w:fill="auto"/>
            <w:vAlign w:val="center"/>
          </w:tcPr>
          <w:p w:rsidR="00DB3111" w:rsidRPr="00BC119C" w:rsidRDefault="00DB3111" w:rsidP="00DB3111">
            <w:pPr>
              <w:jc w:val="center"/>
              <w:rPr>
                <w:rFonts w:ascii="Arial" w:hAnsi="Arial" w:cs="Arial"/>
              </w:rPr>
            </w:pPr>
            <w:r w:rsidRPr="00BC119C">
              <w:rPr>
                <w:rFonts w:ascii="Arial" w:hAnsi="Arial" w:cs="Arial"/>
              </w:rPr>
              <w:t>01</w:t>
            </w:r>
          </w:p>
        </w:tc>
        <w:tc>
          <w:tcPr>
            <w:tcW w:w="658" w:type="pct"/>
            <w:shd w:val="clear" w:color="auto" w:fill="auto"/>
            <w:vAlign w:val="center"/>
          </w:tcPr>
          <w:p w:rsidR="00DB3111" w:rsidRPr="00BC119C" w:rsidRDefault="00DB3111" w:rsidP="00DB3111">
            <w:pPr>
              <w:jc w:val="center"/>
              <w:rPr>
                <w:rFonts w:ascii="Arial" w:hAnsi="Arial" w:cs="Arial"/>
              </w:rPr>
            </w:pPr>
            <w:r w:rsidRPr="00BC119C">
              <w:rPr>
                <w:rFonts w:ascii="Arial" w:hAnsi="Arial" w:cs="Arial"/>
              </w:rPr>
              <w:t>Medalha referencial Ana Abelha</w:t>
            </w:r>
          </w:p>
        </w:tc>
        <w:tc>
          <w:tcPr>
            <w:tcW w:w="2255" w:type="pct"/>
            <w:shd w:val="clear" w:color="auto" w:fill="auto"/>
            <w:vAlign w:val="center"/>
          </w:tcPr>
          <w:p w:rsidR="00223BD1" w:rsidRPr="00BC119C" w:rsidRDefault="00223BD1" w:rsidP="00DB3111">
            <w:pPr>
              <w:jc w:val="center"/>
              <w:rPr>
                <w:rFonts w:ascii="Arial" w:hAnsi="Arial" w:cs="Arial"/>
              </w:rPr>
            </w:pPr>
            <w:r w:rsidRPr="00BC119C">
              <w:rPr>
                <w:rFonts w:ascii="Arial" w:hAnsi="Arial" w:cs="Arial"/>
              </w:rPr>
              <w:t xml:space="preserve">Confeccionada em latão estampado, com acabamento em banho Flash de ouro, gravação na frente 4 cores, verso liso com gravação em baixo relevo, com fita de gorgorão de seda </w:t>
            </w:r>
            <w:proofErr w:type="spellStart"/>
            <w:r w:rsidRPr="00BC119C">
              <w:rPr>
                <w:rFonts w:ascii="Arial" w:hAnsi="Arial" w:cs="Arial"/>
              </w:rPr>
              <w:t>chamalotada</w:t>
            </w:r>
            <w:proofErr w:type="spellEnd"/>
            <w:r w:rsidRPr="00BC119C">
              <w:rPr>
                <w:rFonts w:ascii="Arial" w:hAnsi="Arial" w:cs="Arial"/>
              </w:rPr>
              <w:t xml:space="preserve"> vermelha, amarela e vermelha com 3,5cm x 70cm. Dimensões da comenda: 6cm x 5,4cm x 4mm espessura. </w:t>
            </w:r>
          </w:p>
          <w:p w:rsidR="00443EAD" w:rsidRPr="00BC119C" w:rsidRDefault="00DB3111" w:rsidP="00DB3111">
            <w:pPr>
              <w:jc w:val="center"/>
              <w:rPr>
                <w:rFonts w:ascii="Arial" w:hAnsi="Arial" w:cs="Arial"/>
              </w:rPr>
            </w:pPr>
            <w:r w:rsidRPr="00BC119C">
              <w:rPr>
                <w:rFonts w:ascii="Arial" w:hAnsi="Arial" w:cs="Arial"/>
              </w:rPr>
              <w:t xml:space="preserve">Acompanha </w:t>
            </w:r>
            <w:r w:rsidR="000F5A32" w:rsidRPr="00BC119C">
              <w:rPr>
                <w:rFonts w:ascii="Arial" w:hAnsi="Arial" w:cs="Arial"/>
                <w:b/>
              </w:rPr>
              <w:t>E</w:t>
            </w:r>
            <w:r w:rsidR="00443EAD" w:rsidRPr="00BC119C">
              <w:rPr>
                <w:rFonts w:ascii="Arial" w:hAnsi="Arial" w:cs="Arial"/>
                <w:b/>
              </w:rPr>
              <w:t>stojo</w:t>
            </w:r>
            <w:r w:rsidR="00443EAD" w:rsidRPr="00BC119C">
              <w:rPr>
                <w:rFonts w:ascii="Arial" w:hAnsi="Arial" w:cs="Arial"/>
              </w:rPr>
              <w:t xml:space="preserve"> confeccionado em MDF, externamente recoberto em papel couro preto, com o logo da Câmara Municipal de Sorocaba estampado em dourado, pelo processo de “hot-</w:t>
            </w:r>
            <w:proofErr w:type="spellStart"/>
            <w:r w:rsidR="00443EAD" w:rsidRPr="00BC119C">
              <w:rPr>
                <w:rFonts w:ascii="Arial" w:hAnsi="Arial" w:cs="Arial"/>
              </w:rPr>
              <w:t>stamping</w:t>
            </w:r>
            <w:proofErr w:type="spellEnd"/>
            <w:r w:rsidR="00443EAD" w:rsidRPr="00BC119C">
              <w:rPr>
                <w:rFonts w:ascii="Arial" w:hAnsi="Arial" w:cs="Arial"/>
              </w:rPr>
              <w:t>”. Internamente: berço móvel para acomodar a comenda, em veludo preto e tampa em cetim branco</w:t>
            </w:r>
          </w:p>
        </w:tc>
        <w:tc>
          <w:tcPr>
            <w:tcW w:w="912" w:type="pct"/>
            <w:shd w:val="clear" w:color="auto" w:fill="auto"/>
            <w:vAlign w:val="center"/>
          </w:tcPr>
          <w:p w:rsidR="00DB3111" w:rsidRPr="00BC119C" w:rsidRDefault="00F2112A" w:rsidP="00DB3111">
            <w:pPr>
              <w:jc w:val="center"/>
              <w:rPr>
                <w:rFonts w:ascii="Arial" w:hAnsi="Arial" w:cs="Arial"/>
              </w:rPr>
            </w:pPr>
            <w:r w:rsidRPr="00BC119C">
              <w:rPr>
                <w:rFonts w:ascii="Arial" w:hAnsi="Arial" w:cs="Arial"/>
                <w:b/>
              </w:rPr>
              <w:t>10</w:t>
            </w:r>
            <w:r w:rsidR="00DB3111" w:rsidRPr="00BC119C">
              <w:rPr>
                <w:rFonts w:ascii="Arial" w:hAnsi="Arial" w:cs="Arial"/>
              </w:rPr>
              <w:t xml:space="preserve"> peças</w:t>
            </w:r>
          </w:p>
        </w:tc>
        <w:tc>
          <w:tcPr>
            <w:tcW w:w="911" w:type="pct"/>
            <w:vAlign w:val="center"/>
          </w:tcPr>
          <w:p w:rsidR="00DB3111" w:rsidRPr="00BC119C" w:rsidRDefault="0013471D" w:rsidP="00DB3111">
            <w:pPr>
              <w:jc w:val="center"/>
              <w:rPr>
                <w:rFonts w:ascii="Arial" w:hAnsi="Arial" w:cs="Arial"/>
                <w:b/>
              </w:rPr>
            </w:pPr>
            <w:r w:rsidRPr="00BC119C">
              <w:rPr>
                <w:rFonts w:ascii="Arial" w:hAnsi="Arial" w:cs="Arial"/>
                <w:b/>
              </w:rPr>
              <w:t>R$ 202,00</w:t>
            </w:r>
          </w:p>
        </w:tc>
      </w:tr>
      <w:tr w:rsidR="005666CB" w:rsidRPr="00BC119C" w:rsidTr="000F5A32">
        <w:trPr>
          <w:trHeight w:val="2527"/>
        </w:trPr>
        <w:tc>
          <w:tcPr>
            <w:tcW w:w="264" w:type="pct"/>
            <w:shd w:val="clear" w:color="auto" w:fill="auto"/>
            <w:vAlign w:val="center"/>
          </w:tcPr>
          <w:p w:rsidR="005666CB" w:rsidRPr="00BC119C" w:rsidRDefault="00443EAD" w:rsidP="00AC0DD7">
            <w:pPr>
              <w:jc w:val="center"/>
              <w:rPr>
                <w:rFonts w:ascii="Arial" w:hAnsi="Arial" w:cs="Arial"/>
              </w:rPr>
            </w:pPr>
            <w:r w:rsidRPr="00BC119C">
              <w:rPr>
                <w:rFonts w:ascii="Arial" w:hAnsi="Arial" w:cs="Arial"/>
              </w:rPr>
              <w:t>02</w:t>
            </w:r>
          </w:p>
        </w:tc>
        <w:tc>
          <w:tcPr>
            <w:tcW w:w="658" w:type="pct"/>
            <w:shd w:val="clear" w:color="auto" w:fill="auto"/>
            <w:vAlign w:val="center"/>
          </w:tcPr>
          <w:p w:rsidR="005666CB" w:rsidRPr="00BC119C" w:rsidRDefault="005666CB" w:rsidP="00493BBE">
            <w:pPr>
              <w:jc w:val="center"/>
              <w:rPr>
                <w:rFonts w:ascii="Arial" w:hAnsi="Arial" w:cs="Arial"/>
              </w:rPr>
            </w:pPr>
            <w:r w:rsidRPr="00BC119C">
              <w:rPr>
                <w:rFonts w:ascii="Arial" w:hAnsi="Arial" w:cs="Arial"/>
              </w:rPr>
              <w:t xml:space="preserve">Medalha </w:t>
            </w:r>
            <w:r w:rsidR="00493BBE" w:rsidRPr="00BC119C">
              <w:rPr>
                <w:rFonts w:ascii="Arial" w:hAnsi="Arial" w:cs="Arial"/>
              </w:rPr>
              <w:t>Zumbi</w:t>
            </w:r>
            <w:r w:rsidR="00755BC8" w:rsidRPr="00BC119C">
              <w:rPr>
                <w:rFonts w:ascii="Arial" w:hAnsi="Arial" w:cs="Arial"/>
              </w:rPr>
              <w:t xml:space="preserve"> e </w:t>
            </w:r>
            <w:proofErr w:type="spellStart"/>
            <w:r w:rsidR="00755BC8" w:rsidRPr="00BC119C">
              <w:rPr>
                <w:rFonts w:ascii="Arial" w:hAnsi="Arial" w:cs="Arial"/>
              </w:rPr>
              <w:t>Dandara</w:t>
            </w:r>
            <w:proofErr w:type="spellEnd"/>
            <w:r w:rsidR="00755BC8" w:rsidRPr="00BC119C">
              <w:rPr>
                <w:rFonts w:ascii="Arial" w:hAnsi="Arial" w:cs="Arial"/>
              </w:rPr>
              <w:t xml:space="preserve"> </w:t>
            </w:r>
            <w:r w:rsidR="00493BBE" w:rsidRPr="00BC119C">
              <w:rPr>
                <w:rFonts w:ascii="Arial" w:hAnsi="Arial" w:cs="Arial"/>
              </w:rPr>
              <w:t>dos Palmares</w:t>
            </w:r>
          </w:p>
        </w:tc>
        <w:tc>
          <w:tcPr>
            <w:tcW w:w="2255" w:type="pct"/>
            <w:shd w:val="clear" w:color="auto" w:fill="auto"/>
            <w:vAlign w:val="center"/>
          </w:tcPr>
          <w:p w:rsidR="00611DAB" w:rsidRPr="00BC119C" w:rsidRDefault="00223BD1" w:rsidP="00611DAB">
            <w:pPr>
              <w:jc w:val="center"/>
              <w:rPr>
                <w:rFonts w:ascii="Arial" w:hAnsi="Arial" w:cs="Arial"/>
              </w:rPr>
            </w:pPr>
            <w:r w:rsidRPr="00BC119C">
              <w:rPr>
                <w:rFonts w:ascii="Arial" w:hAnsi="Arial" w:cs="Arial"/>
              </w:rPr>
              <w:t xml:space="preserve">Medalha de bronze em formato circular, com sessenta milímetros de diâmetro, trazendo no anverso a efígie de Zumbi dos Palmares e da </w:t>
            </w:r>
            <w:proofErr w:type="spellStart"/>
            <w:r w:rsidRPr="00BC119C">
              <w:rPr>
                <w:rFonts w:ascii="Arial" w:hAnsi="Arial" w:cs="Arial"/>
              </w:rPr>
              <w:t>Dandara</w:t>
            </w:r>
            <w:proofErr w:type="spellEnd"/>
            <w:r w:rsidRPr="00BC119C">
              <w:rPr>
                <w:rFonts w:ascii="Arial" w:hAnsi="Arial" w:cs="Arial"/>
              </w:rPr>
              <w:t xml:space="preserve">, e os dizeres “Zumbi e </w:t>
            </w:r>
            <w:proofErr w:type="spellStart"/>
            <w:r w:rsidRPr="00BC119C">
              <w:rPr>
                <w:rFonts w:ascii="Arial" w:hAnsi="Arial" w:cs="Arial"/>
              </w:rPr>
              <w:t>Dandara</w:t>
            </w:r>
            <w:proofErr w:type="spellEnd"/>
            <w:r w:rsidRPr="00BC119C">
              <w:rPr>
                <w:rFonts w:ascii="Arial" w:hAnsi="Arial" w:cs="Arial"/>
              </w:rPr>
              <w:t xml:space="preserve"> dos Palmares”, e no reverso o Brasão de Sorocaba e os dizeres “Câmara Municipal de Sorocaba”, pendente em fita de gorgorão, nas cores preta e dourada</w:t>
            </w:r>
            <w:r w:rsidR="00DB3111" w:rsidRPr="00BC119C">
              <w:rPr>
                <w:rFonts w:ascii="Arial" w:hAnsi="Arial" w:cs="Arial"/>
              </w:rPr>
              <w:t>.</w:t>
            </w:r>
            <w:r w:rsidR="00611DAB" w:rsidRPr="00BC119C">
              <w:rPr>
                <w:rFonts w:ascii="Arial" w:hAnsi="Arial" w:cs="Arial"/>
              </w:rPr>
              <w:t xml:space="preserve"> </w:t>
            </w:r>
          </w:p>
          <w:p w:rsidR="005666CB" w:rsidRPr="00BC119C" w:rsidRDefault="00611DAB" w:rsidP="00611DAB">
            <w:pPr>
              <w:jc w:val="center"/>
              <w:rPr>
                <w:rFonts w:ascii="Arial" w:hAnsi="Arial" w:cs="Arial"/>
              </w:rPr>
            </w:pPr>
            <w:r w:rsidRPr="00BC119C">
              <w:rPr>
                <w:rFonts w:ascii="Arial" w:hAnsi="Arial" w:cs="Arial"/>
              </w:rPr>
              <w:t xml:space="preserve">Acompanha </w:t>
            </w:r>
            <w:r w:rsidRPr="00BC119C">
              <w:rPr>
                <w:rFonts w:ascii="Arial" w:hAnsi="Arial" w:cs="Arial"/>
                <w:b/>
              </w:rPr>
              <w:t>Estojo</w:t>
            </w:r>
            <w:r w:rsidR="000F5A32" w:rsidRPr="00BC119C">
              <w:rPr>
                <w:rFonts w:ascii="Arial" w:hAnsi="Arial" w:cs="Arial"/>
              </w:rPr>
              <w:t xml:space="preserve"> conforme descrição d</w:t>
            </w:r>
            <w:r w:rsidRPr="00BC119C">
              <w:rPr>
                <w:rFonts w:ascii="Arial" w:hAnsi="Arial" w:cs="Arial"/>
              </w:rPr>
              <w:t>o item 0</w:t>
            </w:r>
            <w:r w:rsidR="00443EAD" w:rsidRPr="00BC119C">
              <w:rPr>
                <w:rFonts w:ascii="Arial" w:hAnsi="Arial" w:cs="Arial"/>
              </w:rPr>
              <w:t>1</w:t>
            </w:r>
          </w:p>
        </w:tc>
        <w:tc>
          <w:tcPr>
            <w:tcW w:w="912" w:type="pct"/>
            <w:shd w:val="clear" w:color="auto" w:fill="auto"/>
            <w:vAlign w:val="center"/>
          </w:tcPr>
          <w:p w:rsidR="005666CB" w:rsidRPr="00BC119C" w:rsidRDefault="005666CB" w:rsidP="00AC0DD7">
            <w:pPr>
              <w:jc w:val="center"/>
              <w:rPr>
                <w:rFonts w:ascii="Arial" w:hAnsi="Arial" w:cs="Arial"/>
              </w:rPr>
            </w:pPr>
            <w:r w:rsidRPr="00BC119C">
              <w:rPr>
                <w:rFonts w:ascii="Arial" w:hAnsi="Arial" w:cs="Arial"/>
                <w:b/>
              </w:rPr>
              <w:t>03</w:t>
            </w:r>
            <w:r w:rsidRPr="00BC119C">
              <w:rPr>
                <w:rFonts w:ascii="Arial" w:hAnsi="Arial" w:cs="Arial"/>
              </w:rPr>
              <w:t xml:space="preserve"> peças</w:t>
            </w:r>
          </w:p>
        </w:tc>
        <w:tc>
          <w:tcPr>
            <w:tcW w:w="911" w:type="pct"/>
            <w:vAlign w:val="center"/>
          </w:tcPr>
          <w:p w:rsidR="005666CB" w:rsidRPr="00BC119C" w:rsidRDefault="0013471D" w:rsidP="00AC0DD7">
            <w:pPr>
              <w:jc w:val="center"/>
              <w:rPr>
                <w:rFonts w:ascii="Arial" w:hAnsi="Arial" w:cs="Arial"/>
                <w:b/>
              </w:rPr>
            </w:pPr>
            <w:r w:rsidRPr="00BC119C">
              <w:rPr>
                <w:rFonts w:ascii="Arial" w:hAnsi="Arial" w:cs="Arial"/>
                <w:b/>
              </w:rPr>
              <w:t>R$ 307,50</w:t>
            </w:r>
          </w:p>
        </w:tc>
      </w:tr>
    </w:tbl>
    <w:p w:rsidR="005666CB" w:rsidRPr="00BC119C" w:rsidRDefault="005666CB" w:rsidP="005666CB">
      <w:pPr>
        <w:pStyle w:val="p8"/>
        <w:widowControl/>
        <w:tabs>
          <w:tab w:val="left" w:pos="567"/>
          <w:tab w:val="left" w:pos="1134"/>
        </w:tabs>
        <w:jc w:val="center"/>
        <w:rPr>
          <w:rFonts w:ascii="Arial" w:hAnsi="Arial"/>
          <w:b/>
          <w:szCs w:val="24"/>
        </w:rPr>
      </w:pPr>
    </w:p>
    <w:p w:rsidR="005666CB" w:rsidRPr="00BC119C" w:rsidRDefault="005666CB" w:rsidP="005666CB">
      <w:pPr>
        <w:pStyle w:val="p8"/>
        <w:widowControl/>
        <w:tabs>
          <w:tab w:val="left" w:pos="567"/>
          <w:tab w:val="left" w:pos="1134"/>
        </w:tabs>
        <w:jc w:val="center"/>
        <w:rPr>
          <w:rFonts w:ascii="Arial" w:hAnsi="Arial"/>
          <w:b/>
          <w:szCs w:val="24"/>
        </w:rPr>
      </w:pPr>
      <w:r w:rsidRPr="00BC119C">
        <w:rPr>
          <w:rFonts w:ascii="Arial" w:hAnsi="Arial"/>
          <w:b/>
          <w:szCs w:val="24"/>
        </w:rPr>
        <w:t xml:space="preserve">VALOR MÁXIMO DO LOTE: R$ </w:t>
      </w:r>
      <w:r w:rsidR="0013471D" w:rsidRPr="00BC119C">
        <w:rPr>
          <w:rFonts w:ascii="Arial" w:hAnsi="Arial"/>
          <w:b/>
          <w:szCs w:val="24"/>
        </w:rPr>
        <w:t>2.942,50 (dois mil, novecentos e quarenta e dois reais e cinquenta centavos).</w:t>
      </w:r>
    </w:p>
    <w:p w:rsidR="005666CB" w:rsidRPr="00BC119C" w:rsidRDefault="005666CB" w:rsidP="005666CB">
      <w:pPr>
        <w:jc w:val="both"/>
        <w:rPr>
          <w:rFonts w:ascii="Arial" w:hAnsi="Arial" w:cs="Arial"/>
          <w:b/>
          <w:sz w:val="24"/>
          <w:szCs w:val="24"/>
        </w:rPr>
      </w:pPr>
    </w:p>
    <w:p w:rsidR="005666CB" w:rsidRPr="00BC119C" w:rsidRDefault="005666CB" w:rsidP="005666CB">
      <w:pPr>
        <w:jc w:val="both"/>
        <w:rPr>
          <w:rFonts w:ascii="Arial" w:hAnsi="Arial" w:cs="Arial"/>
          <w:sz w:val="24"/>
          <w:szCs w:val="24"/>
        </w:rPr>
      </w:pPr>
    </w:p>
    <w:p w:rsidR="005666CB" w:rsidRPr="00BC119C" w:rsidRDefault="005666CB" w:rsidP="005666CB">
      <w:pPr>
        <w:jc w:val="both"/>
        <w:rPr>
          <w:rFonts w:ascii="Arial" w:hAnsi="Arial" w:cs="Arial"/>
          <w:sz w:val="24"/>
          <w:szCs w:val="24"/>
        </w:rPr>
      </w:pPr>
      <w:r w:rsidRPr="00BC119C">
        <w:rPr>
          <w:rFonts w:ascii="Arial" w:hAnsi="Arial" w:cs="Arial"/>
          <w:b/>
          <w:sz w:val="24"/>
          <w:szCs w:val="24"/>
        </w:rPr>
        <w:t xml:space="preserve">1.2 </w:t>
      </w:r>
      <w:r w:rsidRPr="00BC119C">
        <w:rPr>
          <w:rFonts w:ascii="Arial" w:hAnsi="Arial" w:cs="Arial"/>
          <w:sz w:val="24"/>
          <w:szCs w:val="24"/>
        </w:rPr>
        <w:t>– Conforme o inciso IV, art. 9º, do Ato da Mesa n.º 05/2015 da Câmara Municipal de Sorocaba, a coluna “QUANTIDADE” indica a quantidade estimada a ser utilizada para a elaboração de proposta.</w:t>
      </w:r>
    </w:p>
    <w:p w:rsidR="005666CB" w:rsidRPr="00BC119C" w:rsidRDefault="005666CB" w:rsidP="005666CB">
      <w:pPr>
        <w:jc w:val="both"/>
        <w:rPr>
          <w:rFonts w:ascii="Arial" w:hAnsi="Arial" w:cs="Arial"/>
          <w:sz w:val="24"/>
          <w:szCs w:val="24"/>
        </w:rPr>
      </w:pPr>
    </w:p>
    <w:p w:rsidR="005666CB" w:rsidRPr="00BC119C" w:rsidRDefault="005666CB" w:rsidP="005666CB">
      <w:pPr>
        <w:jc w:val="both"/>
        <w:rPr>
          <w:rFonts w:ascii="Arial" w:hAnsi="Arial" w:cs="Arial"/>
          <w:sz w:val="24"/>
          <w:szCs w:val="24"/>
        </w:rPr>
      </w:pPr>
      <w:r w:rsidRPr="00BC119C">
        <w:rPr>
          <w:rFonts w:ascii="Arial" w:hAnsi="Arial" w:cs="Arial"/>
          <w:b/>
          <w:sz w:val="24"/>
          <w:szCs w:val="24"/>
        </w:rPr>
        <w:t>1.3</w:t>
      </w:r>
      <w:r w:rsidRPr="00BC119C">
        <w:rPr>
          <w:rFonts w:ascii="Arial" w:hAnsi="Arial" w:cs="Arial"/>
          <w:sz w:val="24"/>
          <w:szCs w:val="24"/>
        </w:rPr>
        <w:t xml:space="preserve"> – A entrega dos produtos será realizada de forma parcelada, de acordo com as necessidades da Câmara.</w:t>
      </w:r>
    </w:p>
    <w:p w:rsidR="005666CB" w:rsidRPr="00BC119C" w:rsidRDefault="005666CB" w:rsidP="005666CB">
      <w:pPr>
        <w:jc w:val="both"/>
        <w:rPr>
          <w:rFonts w:ascii="Arial" w:hAnsi="Arial" w:cs="Arial"/>
          <w:b/>
          <w:sz w:val="24"/>
          <w:szCs w:val="24"/>
        </w:rPr>
      </w:pPr>
    </w:p>
    <w:p w:rsidR="005666CB" w:rsidRPr="00BC119C" w:rsidRDefault="005666CB" w:rsidP="005666CB">
      <w:pPr>
        <w:pStyle w:val="p8"/>
        <w:widowControl/>
        <w:tabs>
          <w:tab w:val="left" w:pos="567"/>
          <w:tab w:val="left" w:pos="1134"/>
        </w:tabs>
        <w:rPr>
          <w:rFonts w:ascii="Arial" w:hAnsi="Arial"/>
          <w:b/>
          <w:szCs w:val="24"/>
        </w:rPr>
      </w:pPr>
    </w:p>
    <w:p w:rsidR="005666CB" w:rsidRPr="00BC119C" w:rsidRDefault="005666CB" w:rsidP="005666CB">
      <w:pPr>
        <w:pStyle w:val="p8"/>
        <w:widowControl/>
        <w:tabs>
          <w:tab w:val="left" w:pos="567"/>
          <w:tab w:val="left" w:pos="1134"/>
        </w:tabs>
        <w:rPr>
          <w:rFonts w:ascii="Arial" w:hAnsi="Arial"/>
          <w:b/>
          <w:szCs w:val="24"/>
        </w:rPr>
      </w:pPr>
      <w:r w:rsidRPr="00BC119C">
        <w:rPr>
          <w:rFonts w:ascii="Arial" w:hAnsi="Arial"/>
          <w:b/>
          <w:szCs w:val="24"/>
        </w:rPr>
        <w:t>2. DAS CONDIÇÕES DE ENTREGA E EXECUÇÃO</w:t>
      </w:r>
    </w:p>
    <w:p w:rsidR="005666CB" w:rsidRPr="00BC119C" w:rsidRDefault="005666CB" w:rsidP="005666CB">
      <w:pPr>
        <w:pStyle w:val="p8"/>
        <w:widowControl/>
        <w:tabs>
          <w:tab w:val="left" w:pos="567"/>
          <w:tab w:val="left" w:pos="1134"/>
        </w:tabs>
        <w:rPr>
          <w:rFonts w:ascii="Arial" w:hAnsi="Arial"/>
          <w:szCs w:val="24"/>
        </w:rPr>
      </w:pPr>
    </w:p>
    <w:p w:rsidR="005666CB" w:rsidRPr="00BC119C" w:rsidRDefault="001A0009" w:rsidP="005666CB">
      <w:pPr>
        <w:pStyle w:val="p8"/>
        <w:widowControl/>
        <w:tabs>
          <w:tab w:val="left" w:pos="567"/>
          <w:tab w:val="left" w:pos="1134"/>
        </w:tabs>
        <w:rPr>
          <w:rFonts w:ascii="Arial" w:hAnsi="Arial"/>
          <w:szCs w:val="24"/>
        </w:rPr>
      </w:pPr>
      <w:r>
        <w:rPr>
          <w:rFonts w:ascii="Arial" w:hAnsi="Arial"/>
          <w:b/>
          <w:szCs w:val="24"/>
        </w:rPr>
        <w:t>2</w:t>
      </w:r>
      <w:r w:rsidR="005666CB" w:rsidRPr="00BC119C">
        <w:rPr>
          <w:rFonts w:ascii="Arial" w:hAnsi="Arial"/>
          <w:b/>
          <w:szCs w:val="24"/>
        </w:rPr>
        <w:t>.1</w:t>
      </w:r>
      <w:r w:rsidR="005666CB" w:rsidRPr="00BC119C">
        <w:rPr>
          <w:rFonts w:ascii="Arial" w:hAnsi="Arial"/>
          <w:szCs w:val="24"/>
        </w:rPr>
        <w:t xml:space="preserve"> – Disposto na Cláusula 05 – Das Condições de Entrega e Execução, da Minuta da Ata de Registro de Preços, Anexo I do edital.</w:t>
      </w:r>
    </w:p>
    <w:p w:rsidR="00565DFD" w:rsidRPr="00BC119C" w:rsidRDefault="00565DFD">
      <w:pPr>
        <w:rPr>
          <w:rFonts w:ascii="Arial" w:hAnsi="Arial" w:cs="Arial"/>
          <w:b/>
          <w:sz w:val="24"/>
          <w:szCs w:val="24"/>
        </w:rPr>
      </w:pPr>
    </w:p>
    <w:p w:rsidR="0043055A" w:rsidRPr="00BC119C" w:rsidRDefault="0043055A" w:rsidP="006E3DA3">
      <w:pPr>
        <w:pStyle w:val="p8"/>
        <w:widowControl/>
        <w:tabs>
          <w:tab w:val="left" w:pos="567"/>
          <w:tab w:val="left" w:pos="1134"/>
          <w:tab w:val="left" w:pos="1701"/>
          <w:tab w:val="left" w:pos="2268"/>
          <w:tab w:val="left" w:pos="5103"/>
        </w:tabs>
        <w:jc w:val="center"/>
        <w:rPr>
          <w:rFonts w:ascii="Arial" w:hAnsi="Arial"/>
          <w:szCs w:val="24"/>
        </w:rPr>
      </w:pPr>
      <w:r w:rsidRPr="00BC119C">
        <w:rPr>
          <w:rFonts w:ascii="Arial" w:hAnsi="Arial" w:cs="Arial"/>
          <w:b/>
          <w:szCs w:val="24"/>
        </w:rPr>
        <w:t>ANEXO III</w:t>
      </w:r>
    </w:p>
    <w:p w:rsidR="0043055A" w:rsidRPr="00BC119C" w:rsidRDefault="0043055A" w:rsidP="0043055A">
      <w:pPr>
        <w:tabs>
          <w:tab w:val="left" w:pos="567"/>
          <w:tab w:val="left" w:pos="1134"/>
          <w:tab w:val="left" w:pos="1701"/>
        </w:tabs>
        <w:jc w:val="center"/>
        <w:rPr>
          <w:rFonts w:ascii="Arial" w:hAnsi="Arial" w:cs="Arial"/>
          <w:b/>
          <w:sz w:val="24"/>
          <w:szCs w:val="24"/>
        </w:rPr>
      </w:pPr>
    </w:p>
    <w:p w:rsidR="0043055A" w:rsidRPr="00BC119C" w:rsidRDefault="0043055A" w:rsidP="0043055A">
      <w:pPr>
        <w:pStyle w:val="Ttulo5"/>
        <w:tabs>
          <w:tab w:val="left" w:pos="567"/>
          <w:tab w:val="left" w:pos="1134"/>
          <w:tab w:val="left" w:pos="1701"/>
        </w:tabs>
        <w:rPr>
          <w:rFonts w:ascii="Arial" w:hAnsi="Arial" w:cs="Arial"/>
          <w:sz w:val="24"/>
          <w:szCs w:val="24"/>
          <w:u w:val="single"/>
        </w:rPr>
      </w:pPr>
      <w:r w:rsidRPr="00BC119C">
        <w:rPr>
          <w:rFonts w:ascii="Arial" w:hAnsi="Arial" w:cs="Arial"/>
          <w:sz w:val="24"/>
          <w:szCs w:val="24"/>
          <w:u w:val="single"/>
        </w:rPr>
        <w:t>MODELO DE DECLARAÇÃO DE CUMPRIMENTO DOS REQUISITOS HABILITATÓRIOS</w:t>
      </w:r>
    </w:p>
    <w:p w:rsidR="0043055A" w:rsidRPr="00BC119C" w:rsidRDefault="0043055A" w:rsidP="0043055A">
      <w:pPr>
        <w:tabs>
          <w:tab w:val="left" w:pos="567"/>
          <w:tab w:val="left" w:pos="1134"/>
          <w:tab w:val="left" w:pos="1701"/>
        </w:tabs>
        <w:jc w:val="both"/>
        <w:rPr>
          <w:rFonts w:ascii="Arial" w:hAnsi="Arial" w:cs="Arial"/>
          <w:sz w:val="24"/>
          <w:szCs w:val="24"/>
        </w:rPr>
      </w:pPr>
    </w:p>
    <w:p w:rsidR="0043055A" w:rsidRPr="00BC119C" w:rsidRDefault="0043055A" w:rsidP="0043055A">
      <w:pPr>
        <w:tabs>
          <w:tab w:val="left" w:pos="567"/>
          <w:tab w:val="left" w:pos="1134"/>
          <w:tab w:val="left" w:pos="1701"/>
        </w:tabs>
        <w:jc w:val="both"/>
        <w:rPr>
          <w:rFonts w:ascii="Arial" w:hAnsi="Arial" w:cs="Arial"/>
          <w:sz w:val="24"/>
          <w:szCs w:val="24"/>
        </w:rPr>
      </w:pPr>
    </w:p>
    <w:p w:rsidR="0043055A" w:rsidRPr="00BC119C" w:rsidRDefault="0043055A" w:rsidP="0043055A">
      <w:pPr>
        <w:tabs>
          <w:tab w:val="left" w:pos="567"/>
          <w:tab w:val="left" w:pos="1134"/>
          <w:tab w:val="left" w:pos="1701"/>
        </w:tabs>
        <w:jc w:val="both"/>
        <w:rPr>
          <w:rFonts w:ascii="Arial" w:hAnsi="Arial" w:cs="Arial"/>
          <w:sz w:val="24"/>
          <w:szCs w:val="24"/>
        </w:rPr>
      </w:pPr>
    </w:p>
    <w:p w:rsidR="0043055A" w:rsidRPr="00BC119C" w:rsidRDefault="0043055A" w:rsidP="0043055A">
      <w:pPr>
        <w:tabs>
          <w:tab w:val="left" w:pos="567"/>
          <w:tab w:val="left" w:pos="1134"/>
          <w:tab w:val="left" w:pos="1701"/>
        </w:tabs>
        <w:jc w:val="both"/>
        <w:rPr>
          <w:rFonts w:ascii="Arial" w:hAnsi="Arial" w:cs="Arial"/>
          <w:sz w:val="24"/>
          <w:szCs w:val="24"/>
        </w:rPr>
      </w:pPr>
    </w:p>
    <w:p w:rsidR="0043055A" w:rsidRPr="00BC119C" w:rsidRDefault="00FD7462" w:rsidP="0043055A">
      <w:pPr>
        <w:tabs>
          <w:tab w:val="left" w:pos="567"/>
          <w:tab w:val="left" w:pos="1134"/>
          <w:tab w:val="left" w:pos="1701"/>
        </w:tabs>
        <w:spacing w:line="360" w:lineRule="auto"/>
        <w:jc w:val="center"/>
        <w:rPr>
          <w:rFonts w:ascii="Arial" w:hAnsi="Arial" w:cs="Arial"/>
          <w:i/>
          <w:sz w:val="24"/>
          <w:szCs w:val="24"/>
        </w:rPr>
      </w:pPr>
      <w:r w:rsidRPr="00BC119C">
        <w:rPr>
          <w:rFonts w:ascii="Arial" w:hAnsi="Arial" w:cs="Arial"/>
          <w:i/>
          <w:sz w:val="24"/>
          <w:szCs w:val="24"/>
        </w:rPr>
        <w:t>PREGÃO N.º 02/2020</w:t>
      </w:r>
    </w:p>
    <w:p w:rsidR="0043055A" w:rsidRPr="00BC119C" w:rsidRDefault="0043055A" w:rsidP="0043055A">
      <w:pPr>
        <w:tabs>
          <w:tab w:val="left" w:pos="567"/>
          <w:tab w:val="left" w:pos="1134"/>
          <w:tab w:val="left" w:pos="1701"/>
        </w:tabs>
        <w:spacing w:line="360" w:lineRule="auto"/>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both"/>
        <w:rPr>
          <w:rFonts w:ascii="Arial" w:hAnsi="Arial" w:cs="Arial"/>
          <w:sz w:val="24"/>
          <w:szCs w:val="24"/>
        </w:rPr>
      </w:pPr>
    </w:p>
    <w:p w:rsidR="0043055A" w:rsidRPr="00BC119C" w:rsidRDefault="0043055A" w:rsidP="0043055A">
      <w:pPr>
        <w:tabs>
          <w:tab w:val="left" w:pos="567"/>
          <w:tab w:val="left" w:pos="1134"/>
          <w:tab w:val="left" w:pos="1701"/>
          <w:tab w:val="left" w:pos="2268"/>
        </w:tabs>
        <w:spacing w:line="360" w:lineRule="auto"/>
        <w:jc w:val="both"/>
        <w:rPr>
          <w:rFonts w:ascii="Arial" w:hAnsi="Arial" w:cs="Arial"/>
          <w:sz w:val="24"/>
          <w:szCs w:val="24"/>
        </w:rPr>
      </w:pPr>
      <w:r w:rsidRPr="00BC119C">
        <w:rPr>
          <w:rFonts w:ascii="Arial" w:hAnsi="Arial" w:cs="Arial"/>
          <w:sz w:val="24"/>
          <w:szCs w:val="24"/>
        </w:rPr>
        <w:tab/>
        <w:t xml:space="preserve">A empresa XXXXXXX </w:t>
      </w:r>
      <w:r w:rsidR="00C02202" w:rsidRPr="00BC119C">
        <w:rPr>
          <w:rFonts w:ascii="Arial" w:hAnsi="Arial" w:cs="Arial"/>
          <w:sz w:val="24"/>
          <w:szCs w:val="24"/>
        </w:rPr>
        <w:t xml:space="preserve">, </w:t>
      </w:r>
      <w:r w:rsidRPr="00BC119C">
        <w:rPr>
          <w:rFonts w:ascii="Arial" w:hAnsi="Arial" w:cs="Arial"/>
          <w:sz w:val="24"/>
          <w:szCs w:val="24"/>
        </w:rPr>
        <w:t xml:space="preserve">devidamente inscrita no CNPJ sob o n.º </w:t>
      </w:r>
      <w:proofErr w:type="spellStart"/>
      <w:r w:rsidRPr="00BC119C">
        <w:rPr>
          <w:rFonts w:ascii="Arial" w:hAnsi="Arial" w:cs="Arial"/>
          <w:sz w:val="24"/>
          <w:szCs w:val="24"/>
        </w:rPr>
        <w:t>xxxxxxxxxx</w:t>
      </w:r>
      <w:proofErr w:type="spellEnd"/>
      <w:r w:rsidRPr="00BC119C">
        <w:rPr>
          <w:rFonts w:ascii="Arial" w:hAnsi="Arial" w:cs="Arial"/>
          <w:sz w:val="24"/>
          <w:szCs w:val="24"/>
        </w:rPr>
        <w:t>, com sua sede em ...</w:t>
      </w:r>
      <w:r w:rsidRPr="00BC119C">
        <w:rPr>
          <w:rFonts w:ascii="Arial" w:hAnsi="Arial" w:cs="Arial"/>
          <w:i/>
          <w:sz w:val="24"/>
          <w:szCs w:val="24"/>
        </w:rPr>
        <w:t>(endereço completo)</w:t>
      </w:r>
      <w:r w:rsidRPr="00BC119C">
        <w:rPr>
          <w:rFonts w:ascii="Arial" w:hAnsi="Arial" w:cs="Arial"/>
          <w:sz w:val="24"/>
          <w:szCs w:val="24"/>
        </w:rPr>
        <w:t xml:space="preserve">..., em conformidade com o disposto no art. 4º, inciso VII, da Lei n.º 10.520/02, </w:t>
      </w:r>
      <w:r w:rsidRPr="00BC119C">
        <w:rPr>
          <w:rFonts w:ascii="Arial" w:hAnsi="Arial" w:cs="Arial"/>
          <w:b/>
          <w:sz w:val="24"/>
          <w:szCs w:val="24"/>
        </w:rPr>
        <w:t>DECLARA</w:t>
      </w:r>
      <w:r w:rsidRPr="00BC119C">
        <w:rPr>
          <w:rFonts w:ascii="Arial" w:hAnsi="Arial" w:cs="Arial"/>
          <w:sz w:val="24"/>
          <w:szCs w:val="24"/>
        </w:rPr>
        <w:t xml:space="preserve"> que está apta a cumprir plenamente todos os requisitos habilitatórios exigidos no edital que rege o certame acima indicado.</w:t>
      </w:r>
    </w:p>
    <w:p w:rsidR="0043055A" w:rsidRPr="00BC119C" w:rsidRDefault="0043055A" w:rsidP="0043055A">
      <w:pPr>
        <w:tabs>
          <w:tab w:val="left" w:pos="567"/>
          <w:tab w:val="left" w:pos="1134"/>
          <w:tab w:val="left" w:pos="1701"/>
        </w:tabs>
        <w:spacing w:line="360" w:lineRule="auto"/>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center"/>
        <w:rPr>
          <w:rFonts w:ascii="Arial" w:hAnsi="Arial" w:cs="Arial"/>
          <w:sz w:val="24"/>
          <w:szCs w:val="24"/>
        </w:rPr>
      </w:pPr>
      <w:r w:rsidRPr="00BC119C">
        <w:rPr>
          <w:rFonts w:ascii="Arial" w:hAnsi="Arial" w:cs="Arial"/>
          <w:sz w:val="24"/>
          <w:szCs w:val="24"/>
        </w:rPr>
        <w:t>Local e data</w:t>
      </w:r>
    </w:p>
    <w:p w:rsidR="0043055A" w:rsidRPr="00BC119C" w:rsidRDefault="0043055A" w:rsidP="0043055A">
      <w:pPr>
        <w:tabs>
          <w:tab w:val="left" w:pos="567"/>
          <w:tab w:val="left" w:pos="1134"/>
          <w:tab w:val="left" w:pos="1701"/>
        </w:tabs>
        <w:spacing w:line="360" w:lineRule="auto"/>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center"/>
        <w:rPr>
          <w:rFonts w:ascii="Arial" w:hAnsi="Arial" w:cs="Arial"/>
          <w:sz w:val="24"/>
          <w:szCs w:val="24"/>
        </w:rPr>
      </w:pPr>
      <w:r w:rsidRPr="00BC119C">
        <w:rPr>
          <w:rFonts w:ascii="Arial" w:hAnsi="Arial" w:cs="Arial"/>
          <w:sz w:val="24"/>
          <w:szCs w:val="24"/>
        </w:rPr>
        <w:t>Assinatura e RG do representante legal</w:t>
      </w:r>
    </w:p>
    <w:p w:rsidR="0043055A" w:rsidRPr="00BC119C" w:rsidRDefault="0043055A" w:rsidP="0043055A">
      <w:pPr>
        <w:pStyle w:val="Cabealho"/>
        <w:tabs>
          <w:tab w:val="left" w:pos="567"/>
          <w:tab w:val="left" w:pos="1134"/>
          <w:tab w:val="left" w:pos="1701"/>
        </w:tabs>
        <w:jc w:val="both"/>
        <w:rPr>
          <w:rFonts w:ascii="Arial" w:hAnsi="Arial" w:cs="Arial"/>
        </w:rPr>
      </w:pPr>
      <w:r w:rsidRPr="00BC119C">
        <w:rPr>
          <w:rFonts w:ascii="Arial" w:hAnsi="Arial" w:cs="Arial"/>
        </w:rPr>
        <w:br w:type="page"/>
      </w:r>
    </w:p>
    <w:p w:rsidR="0043055A" w:rsidRPr="00BC119C" w:rsidRDefault="0043055A" w:rsidP="006E3DA3">
      <w:pPr>
        <w:pStyle w:val="Cabealho"/>
        <w:tabs>
          <w:tab w:val="left" w:pos="567"/>
          <w:tab w:val="left" w:pos="1134"/>
          <w:tab w:val="left" w:pos="1701"/>
        </w:tabs>
        <w:jc w:val="center"/>
        <w:rPr>
          <w:rFonts w:ascii="Arial" w:hAnsi="Arial" w:cs="Arial"/>
          <w:b/>
          <w:sz w:val="24"/>
          <w:szCs w:val="24"/>
        </w:rPr>
      </w:pPr>
      <w:r w:rsidRPr="00BC119C">
        <w:rPr>
          <w:rFonts w:ascii="Arial" w:hAnsi="Arial" w:cs="Arial"/>
          <w:b/>
          <w:sz w:val="24"/>
          <w:szCs w:val="24"/>
        </w:rPr>
        <w:t>ANEXO IV</w:t>
      </w:r>
    </w:p>
    <w:p w:rsidR="0043055A" w:rsidRPr="00BC119C" w:rsidRDefault="0043055A" w:rsidP="0043055A">
      <w:pPr>
        <w:pStyle w:val="Ttulo5"/>
        <w:tabs>
          <w:tab w:val="left" w:pos="567"/>
          <w:tab w:val="left" w:pos="1134"/>
          <w:tab w:val="left" w:pos="1701"/>
        </w:tabs>
        <w:rPr>
          <w:rFonts w:ascii="Arial" w:hAnsi="Arial" w:cs="Arial"/>
          <w:sz w:val="24"/>
          <w:szCs w:val="24"/>
          <w:u w:val="single"/>
        </w:rPr>
      </w:pPr>
    </w:p>
    <w:p w:rsidR="0043055A" w:rsidRPr="00BC119C" w:rsidRDefault="0043055A" w:rsidP="0043055A">
      <w:pPr>
        <w:pStyle w:val="Ttulo5"/>
        <w:tabs>
          <w:tab w:val="left" w:pos="567"/>
          <w:tab w:val="left" w:pos="1134"/>
          <w:tab w:val="left" w:pos="1701"/>
        </w:tabs>
        <w:rPr>
          <w:rFonts w:ascii="Arial" w:hAnsi="Arial" w:cs="Arial"/>
          <w:sz w:val="24"/>
          <w:szCs w:val="24"/>
          <w:u w:val="single"/>
        </w:rPr>
      </w:pPr>
      <w:r w:rsidRPr="00BC119C">
        <w:rPr>
          <w:rFonts w:ascii="Arial" w:hAnsi="Arial" w:cs="Arial"/>
          <w:sz w:val="24"/>
          <w:szCs w:val="24"/>
          <w:u w:val="single"/>
        </w:rPr>
        <w:t>MODELO DE PROCURAÇÃO</w:t>
      </w:r>
    </w:p>
    <w:p w:rsidR="0043055A" w:rsidRPr="00BC119C" w:rsidRDefault="0043055A" w:rsidP="0043055A">
      <w:pPr>
        <w:tabs>
          <w:tab w:val="left" w:pos="567"/>
          <w:tab w:val="left" w:pos="1134"/>
          <w:tab w:val="left" w:pos="1701"/>
        </w:tabs>
      </w:pPr>
    </w:p>
    <w:p w:rsidR="0043055A" w:rsidRPr="00BC119C" w:rsidRDefault="0043055A" w:rsidP="0043055A">
      <w:pPr>
        <w:tabs>
          <w:tab w:val="left" w:pos="567"/>
          <w:tab w:val="left" w:pos="1134"/>
          <w:tab w:val="left" w:pos="1701"/>
        </w:tabs>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both"/>
        <w:rPr>
          <w:rFonts w:ascii="Arial" w:hAnsi="Arial" w:cs="Arial"/>
          <w:sz w:val="24"/>
          <w:szCs w:val="24"/>
        </w:rPr>
      </w:pPr>
    </w:p>
    <w:p w:rsidR="0043055A" w:rsidRPr="00BC119C" w:rsidRDefault="0043055A" w:rsidP="0043055A">
      <w:pPr>
        <w:tabs>
          <w:tab w:val="left" w:pos="567"/>
          <w:tab w:val="left" w:pos="1134"/>
          <w:tab w:val="left" w:pos="1701"/>
          <w:tab w:val="left" w:pos="2268"/>
        </w:tabs>
        <w:spacing w:line="360" w:lineRule="auto"/>
        <w:jc w:val="both"/>
        <w:rPr>
          <w:rFonts w:ascii="Arial" w:hAnsi="Arial" w:cs="Arial"/>
          <w:sz w:val="24"/>
          <w:szCs w:val="24"/>
        </w:rPr>
      </w:pPr>
      <w:r w:rsidRPr="00BC119C">
        <w:rPr>
          <w:rFonts w:ascii="Arial" w:hAnsi="Arial" w:cs="Arial"/>
          <w:sz w:val="24"/>
          <w:szCs w:val="24"/>
        </w:rPr>
        <w:tab/>
        <w:t xml:space="preserve">Pelo presente instrumento particular de procuração e pela melhor forma de direito, a empresa ........................., com sede na Rua ..................., n.º ...., devidamente inscrita no CNPJ sob o n.º ...................., representada, neste ato, pelo Sr. ................., (nacionalidade, estado civil, profissão) portador da cédula de identidade RG n.º .................. e do CPF n.º ......................., a quem são conferidos poderes para representar a empresa outorgante no </w:t>
      </w:r>
      <w:r w:rsidR="00FD7462" w:rsidRPr="00BC119C">
        <w:rPr>
          <w:rFonts w:ascii="Arial" w:hAnsi="Arial" w:cs="Arial"/>
          <w:sz w:val="24"/>
          <w:szCs w:val="24"/>
        </w:rPr>
        <w:t>PREGÃO N.º 02/2020</w:t>
      </w:r>
      <w:r w:rsidRPr="00BC119C">
        <w:rPr>
          <w:rFonts w:ascii="Arial" w:hAnsi="Arial" w:cs="Arial"/>
          <w:sz w:val="24"/>
          <w:szCs w:val="24"/>
        </w:rPr>
        <w:t>, instaurado pela Câmara Municipal de Sorocaba, em especial para firmar declarações e atas, apresentar ou desistir da apresentação de lances verbais, negociar os valores propostos, interpor ou desistir da interposição de recursos e praticar todos os demais atos pertinentes ao certame acima indicado.</w:t>
      </w:r>
    </w:p>
    <w:p w:rsidR="0043055A" w:rsidRPr="00BC119C" w:rsidRDefault="0043055A" w:rsidP="0043055A">
      <w:pPr>
        <w:tabs>
          <w:tab w:val="left" w:pos="567"/>
          <w:tab w:val="left" w:pos="1134"/>
          <w:tab w:val="left" w:pos="1701"/>
          <w:tab w:val="left" w:pos="2268"/>
        </w:tabs>
        <w:spacing w:line="360" w:lineRule="auto"/>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center"/>
        <w:rPr>
          <w:rFonts w:ascii="Arial" w:hAnsi="Arial" w:cs="Arial"/>
          <w:sz w:val="24"/>
          <w:szCs w:val="24"/>
        </w:rPr>
      </w:pPr>
      <w:r w:rsidRPr="00BC119C">
        <w:rPr>
          <w:rFonts w:ascii="Arial" w:hAnsi="Arial" w:cs="Arial"/>
          <w:sz w:val="24"/>
          <w:szCs w:val="24"/>
        </w:rPr>
        <w:t>Local e data</w:t>
      </w: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43055A" w:rsidRPr="00BC119C" w:rsidRDefault="0043055A" w:rsidP="0043055A">
      <w:pPr>
        <w:tabs>
          <w:tab w:val="left" w:pos="567"/>
          <w:tab w:val="left" w:pos="1134"/>
          <w:tab w:val="left" w:pos="1701"/>
        </w:tabs>
        <w:jc w:val="center"/>
        <w:rPr>
          <w:sz w:val="28"/>
          <w:szCs w:val="28"/>
        </w:rPr>
      </w:pPr>
      <w:r w:rsidRPr="00BC119C">
        <w:rPr>
          <w:rFonts w:ascii="Arial" w:hAnsi="Arial" w:cs="Arial"/>
          <w:sz w:val="24"/>
          <w:szCs w:val="24"/>
        </w:rPr>
        <w:t>Assinatura do responsável pela outorga</w:t>
      </w:r>
    </w:p>
    <w:p w:rsidR="00C63B36" w:rsidRPr="00BC119C" w:rsidRDefault="0043055A" w:rsidP="0043055A">
      <w:pPr>
        <w:pStyle w:val="Cabealho"/>
        <w:tabs>
          <w:tab w:val="left" w:pos="567"/>
          <w:tab w:val="left" w:pos="1134"/>
          <w:tab w:val="left" w:pos="1701"/>
        </w:tabs>
        <w:jc w:val="center"/>
        <w:rPr>
          <w:rFonts w:ascii="Arial" w:hAnsi="Arial" w:cs="Arial"/>
          <w:b/>
          <w:sz w:val="24"/>
          <w:szCs w:val="24"/>
        </w:rPr>
      </w:pPr>
      <w:r w:rsidRPr="00BC119C">
        <w:rPr>
          <w:rFonts w:ascii="Arial" w:hAnsi="Arial" w:cs="Arial"/>
          <w:b/>
          <w:sz w:val="24"/>
          <w:szCs w:val="24"/>
        </w:rPr>
        <w:br w:type="page"/>
      </w:r>
    </w:p>
    <w:p w:rsidR="0043055A" w:rsidRPr="00BC119C" w:rsidRDefault="0043055A" w:rsidP="0043055A">
      <w:pPr>
        <w:pStyle w:val="Cabealho"/>
        <w:tabs>
          <w:tab w:val="left" w:pos="567"/>
          <w:tab w:val="left" w:pos="1134"/>
          <w:tab w:val="left" w:pos="1701"/>
        </w:tabs>
        <w:jc w:val="center"/>
        <w:rPr>
          <w:rFonts w:ascii="Arial" w:hAnsi="Arial" w:cs="Arial"/>
          <w:b/>
          <w:sz w:val="24"/>
          <w:szCs w:val="24"/>
        </w:rPr>
      </w:pPr>
      <w:r w:rsidRPr="00BC119C">
        <w:rPr>
          <w:rFonts w:ascii="Arial" w:hAnsi="Arial" w:cs="Arial"/>
          <w:b/>
          <w:sz w:val="24"/>
          <w:szCs w:val="24"/>
        </w:rPr>
        <w:t>ANEXO V</w:t>
      </w:r>
    </w:p>
    <w:p w:rsidR="0043055A" w:rsidRPr="00BC119C" w:rsidRDefault="0043055A" w:rsidP="0043055A">
      <w:pPr>
        <w:pStyle w:val="Ttulo5"/>
        <w:tabs>
          <w:tab w:val="left" w:pos="567"/>
          <w:tab w:val="left" w:pos="1134"/>
          <w:tab w:val="left" w:pos="1701"/>
        </w:tabs>
        <w:jc w:val="both"/>
        <w:rPr>
          <w:rFonts w:ascii="Arial" w:hAnsi="Arial" w:cs="Arial"/>
          <w:sz w:val="24"/>
          <w:szCs w:val="24"/>
          <w:u w:val="single"/>
        </w:rPr>
      </w:pPr>
    </w:p>
    <w:p w:rsidR="0043055A" w:rsidRPr="00BC119C" w:rsidRDefault="0043055A" w:rsidP="0043055A">
      <w:pPr>
        <w:tabs>
          <w:tab w:val="left" w:pos="567"/>
          <w:tab w:val="left" w:pos="1134"/>
          <w:tab w:val="left" w:pos="1701"/>
        </w:tabs>
        <w:jc w:val="center"/>
        <w:rPr>
          <w:rFonts w:ascii="Arial" w:hAnsi="Arial" w:cs="Arial"/>
          <w:b/>
          <w:bCs/>
          <w:i/>
          <w:iCs/>
          <w:sz w:val="24"/>
          <w:szCs w:val="24"/>
          <w:u w:val="single"/>
        </w:rPr>
      </w:pPr>
      <w:r w:rsidRPr="00BC119C">
        <w:rPr>
          <w:rFonts w:ascii="Arial" w:hAnsi="Arial" w:cs="Arial"/>
          <w:b/>
          <w:bCs/>
          <w:i/>
          <w:iCs/>
          <w:sz w:val="24"/>
          <w:szCs w:val="24"/>
          <w:u w:val="single"/>
        </w:rPr>
        <w:t>ENQUADRAMENTO DE MICROEMPRESA (ME) OU EMPRESA DE PEQUENO PORTE (EPP)</w:t>
      </w:r>
    </w:p>
    <w:p w:rsidR="0043055A" w:rsidRPr="00BC119C" w:rsidRDefault="0043055A" w:rsidP="0043055A">
      <w:pPr>
        <w:tabs>
          <w:tab w:val="left" w:pos="567"/>
          <w:tab w:val="left" w:pos="1134"/>
          <w:tab w:val="left" w:pos="1701"/>
        </w:tabs>
        <w:jc w:val="center"/>
        <w:rPr>
          <w:rFonts w:ascii="Arial" w:hAnsi="Arial" w:cs="Arial"/>
          <w:b/>
          <w:bCs/>
          <w:i/>
          <w:iCs/>
          <w:sz w:val="24"/>
          <w:szCs w:val="24"/>
          <w:u w:val="single"/>
        </w:rPr>
      </w:pPr>
    </w:p>
    <w:p w:rsidR="0043055A" w:rsidRPr="00BC119C" w:rsidRDefault="0043055A" w:rsidP="0043055A">
      <w:pPr>
        <w:tabs>
          <w:tab w:val="left" w:pos="567"/>
          <w:tab w:val="left" w:pos="1134"/>
          <w:tab w:val="left" w:pos="1701"/>
        </w:tabs>
        <w:jc w:val="center"/>
        <w:rPr>
          <w:rFonts w:ascii="Arial" w:hAnsi="Arial" w:cs="Arial"/>
          <w:b/>
          <w:bCs/>
          <w:i/>
          <w:iCs/>
          <w:sz w:val="24"/>
          <w:szCs w:val="24"/>
          <w:u w:val="single"/>
        </w:rPr>
      </w:pPr>
    </w:p>
    <w:p w:rsidR="0043055A" w:rsidRPr="00BC119C" w:rsidRDefault="0043055A" w:rsidP="0043055A">
      <w:pPr>
        <w:tabs>
          <w:tab w:val="left" w:pos="567"/>
          <w:tab w:val="left" w:pos="1134"/>
          <w:tab w:val="left" w:pos="1701"/>
        </w:tabs>
        <w:jc w:val="center"/>
        <w:rPr>
          <w:rFonts w:ascii="Arial" w:hAnsi="Arial" w:cs="Arial"/>
          <w:b/>
          <w:bCs/>
          <w:i/>
          <w:iCs/>
          <w:sz w:val="24"/>
          <w:szCs w:val="24"/>
          <w:u w:val="single"/>
        </w:rPr>
      </w:pPr>
    </w:p>
    <w:p w:rsidR="0043055A" w:rsidRPr="00BC119C" w:rsidRDefault="00FD7462" w:rsidP="0043055A">
      <w:pPr>
        <w:tabs>
          <w:tab w:val="left" w:pos="567"/>
          <w:tab w:val="left" w:pos="1134"/>
          <w:tab w:val="left" w:pos="1701"/>
        </w:tabs>
        <w:jc w:val="center"/>
        <w:rPr>
          <w:rFonts w:ascii="Arial" w:hAnsi="Arial" w:cs="Arial"/>
          <w:bCs/>
          <w:i/>
          <w:iCs/>
          <w:sz w:val="24"/>
          <w:szCs w:val="24"/>
        </w:rPr>
      </w:pPr>
      <w:r w:rsidRPr="00BC119C">
        <w:rPr>
          <w:rFonts w:ascii="Arial" w:hAnsi="Arial" w:cs="Arial"/>
          <w:bCs/>
          <w:i/>
          <w:iCs/>
          <w:sz w:val="24"/>
          <w:szCs w:val="24"/>
        </w:rPr>
        <w:t>PREGÃO N.º 02/2020</w:t>
      </w:r>
    </w:p>
    <w:p w:rsidR="0043055A" w:rsidRPr="00BC119C" w:rsidRDefault="0043055A" w:rsidP="0043055A">
      <w:pPr>
        <w:tabs>
          <w:tab w:val="left" w:pos="567"/>
          <w:tab w:val="left" w:pos="1134"/>
          <w:tab w:val="left" w:pos="1701"/>
        </w:tabs>
        <w:jc w:val="both"/>
        <w:rPr>
          <w:rFonts w:ascii="Arial" w:hAnsi="Arial" w:cs="Arial"/>
          <w:bCs/>
          <w:iCs/>
          <w:sz w:val="24"/>
          <w:szCs w:val="24"/>
        </w:rPr>
      </w:pPr>
    </w:p>
    <w:p w:rsidR="0043055A" w:rsidRPr="00BC119C" w:rsidRDefault="0043055A" w:rsidP="0043055A">
      <w:pPr>
        <w:tabs>
          <w:tab w:val="left" w:pos="567"/>
          <w:tab w:val="left" w:pos="1134"/>
          <w:tab w:val="left" w:pos="1701"/>
        </w:tabs>
        <w:jc w:val="both"/>
        <w:rPr>
          <w:rFonts w:ascii="Arial" w:hAnsi="Arial" w:cs="Arial"/>
          <w:bCs/>
          <w:iCs/>
          <w:sz w:val="24"/>
          <w:szCs w:val="24"/>
        </w:rPr>
      </w:pPr>
    </w:p>
    <w:p w:rsidR="0043055A" w:rsidRPr="00BC119C" w:rsidRDefault="0043055A" w:rsidP="0043055A">
      <w:pPr>
        <w:tabs>
          <w:tab w:val="left" w:pos="567"/>
          <w:tab w:val="left" w:pos="1134"/>
          <w:tab w:val="left" w:pos="1701"/>
        </w:tabs>
        <w:jc w:val="both"/>
        <w:rPr>
          <w:rFonts w:ascii="Arial" w:hAnsi="Arial" w:cs="Arial"/>
          <w:bCs/>
          <w:iCs/>
          <w:sz w:val="24"/>
          <w:szCs w:val="24"/>
        </w:rPr>
      </w:pPr>
    </w:p>
    <w:p w:rsidR="00C66175" w:rsidRPr="00BC119C" w:rsidRDefault="0043055A" w:rsidP="0043055A">
      <w:pPr>
        <w:tabs>
          <w:tab w:val="left" w:pos="567"/>
          <w:tab w:val="left" w:pos="1134"/>
          <w:tab w:val="left" w:pos="1701"/>
          <w:tab w:val="left" w:pos="2268"/>
        </w:tabs>
        <w:spacing w:line="360" w:lineRule="auto"/>
        <w:jc w:val="both"/>
        <w:rPr>
          <w:rFonts w:ascii="Arial" w:hAnsi="Arial" w:cs="Arial"/>
          <w:bCs/>
          <w:iCs/>
          <w:sz w:val="24"/>
          <w:szCs w:val="24"/>
        </w:rPr>
      </w:pPr>
      <w:r w:rsidRPr="00BC119C">
        <w:rPr>
          <w:rFonts w:ascii="Arial" w:hAnsi="Arial" w:cs="Arial"/>
          <w:bCs/>
          <w:iCs/>
          <w:sz w:val="24"/>
          <w:szCs w:val="24"/>
        </w:rPr>
        <w:tab/>
        <w:t>A empresa ......................., inscrita no CNPJ sob o n.º ......................., por intermédio de seu representante legal</w:t>
      </w:r>
      <w:r w:rsidR="00C206DC" w:rsidRPr="00BC119C">
        <w:rPr>
          <w:rFonts w:ascii="Arial" w:hAnsi="Arial" w:cs="Arial"/>
          <w:bCs/>
          <w:iCs/>
          <w:sz w:val="24"/>
          <w:szCs w:val="24"/>
        </w:rPr>
        <w:t>,</w:t>
      </w:r>
      <w:r w:rsidRPr="00BC119C">
        <w:rPr>
          <w:rFonts w:ascii="Arial" w:hAnsi="Arial" w:cs="Arial"/>
          <w:bCs/>
          <w:iCs/>
          <w:sz w:val="24"/>
          <w:szCs w:val="24"/>
        </w:rPr>
        <w:t xml:space="preserve"> Sr. ....................., portador da cédula de identidade n.º  ............................. e do CPF n.º ............................, DECLARA para fins do disposto na Lei Complementar n.º 123/2006, sob as sanções administrativas e sob as penas da lei, que esta empresa, na presente data, é considerada</w:t>
      </w:r>
      <w:r w:rsidR="00C66175" w:rsidRPr="00BC119C">
        <w:rPr>
          <w:rFonts w:ascii="Arial" w:hAnsi="Arial" w:cs="Arial"/>
          <w:bCs/>
          <w:iCs/>
          <w:sz w:val="24"/>
          <w:szCs w:val="24"/>
        </w:rPr>
        <w:t>:</w:t>
      </w:r>
    </w:p>
    <w:p w:rsidR="00C66175" w:rsidRPr="00BC119C" w:rsidRDefault="00C66175" w:rsidP="0043055A">
      <w:pPr>
        <w:tabs>
          <w:tab w:val="left" w:pos="567"/>
          <w:tab w:val="left" w:pos="1134"/>
          <w:tab w:val="left" w:pos="1701"/>
          <w:tab w:val="left" w:pos="2268"/>
        </w:tabs>
        <w:spacing w:line="360" w:lineRule="auto"/>
        <w:jc w:val="both"/>
        <w:rPr>
          <w:rFonts w:ascii="Arial" w:hAnsi="Arial" w:cs="Arial"/>
          <w:bCs/>
          <w:i/>
          <w:iCs/>
          <w:sz w:val="24"/>
          <w:szCs w:val="24"/>
        </w:rPr>
      </w:pPr>
      <w:r w:rsidRPr="00BC119C">
        <w:rPr>
          <w:rFonts w:ascii="Arial" w:hAnsi="Arial" w:cs="Arial"/>
          <w:bCs/>
          <w:i/>
          <w:iCs/>
          <w:sz w:val="24"/>
          <w:szCs w:val="24"/>
        </w:rPr>
        <w:t xml:space="preserve">(    ) </w:t>
      </w:r>
      <w:proofErr w:type="spellStart"/>
      <w:r w:rsidRPr="00BC119C">
        <w:rPr>
          <w:rFonts w:ascii="Arial" w:hAnsi="Arial" w:cs="Arial"/>
          <w:bCs/>
          <w:i/>
          <w:iCs/>
          <w:sz w:val="24"/>
          <w:szCs w:val="24"/>
        </w:rPr>
        <w:t>Microempreendor</w:t>
      </w:r>
      <w:proofErr w:type="spellEnd"/>
      <w:r w:rsidRPr="00BC119C">
        <w:rPr>
          <w:rFonts w:ascii="Arial" w:hAnsi="Arial" w:cs="Arial"/>
          <w:bCs/>
          <w:i/>
          <w:iCs/>
          <w:sz w:val="24"/>
          <w:szCs w:val="24"/>
        </w:rPr>
        <w:t xml:space="preserve"> Individual - MEI</w:t>
      </w:r>
    </w:p>
    <w:p w:rsidR="00C66175" w:rsidRPr="00BC119C" w:rsidRDefault="00C66175" w:rsidP="0043055A">
      <w:pPr>
        <w:tabs>
          <w:tab w:val="left" w:pos="567"/>
          <w:tab w:val="left" w:pos="1134"/>
          <w:tab w:val="left" w:pos="1701"/>
          <w:tab w:val="left" w:pos="2268"/>
        </w:tabs>
        <w:spacing w:line="360" w:lineRule="auto"/>
        <w:jc w:val="both"/>
        <w:rPr>
          <w:rFonts w:ascii="Arial" w:hAnsi="Arial" w:cs="Arial"/>
          <w:bCs/>
          <w:i/>
          <w:iCs/>
          <w:sz w:val="24"/>
          <w:szCs w:val="24"/>
        </w:rPr>
      </w:pPr>
      <w:r w:rsidRPr="00BC119C">
        <w:rPr>
          <w:rFonts w:ascii="Arial" w:hAnsi="Arial" w:cs="Arial"/>
          <w:bCs/>
          <w:i/>
          <w:iCs/>
          <w:sz w:val="24"/>
          <w:szCs w:val="24"/>
        </w:rPr>
        <w:t>(    )  Microempresa</w:t>
      </w:r>
    </w:p>
    <w:p w:rsidR="00C66175" w:rsidRPr="00BC119C" w:rsidRDefault="00C66175" w:rsidP="0043055A">
      <w:pPr>
        <w:tabs>
          <w:tab w:val="left" w:pos="567"/>
          <w:tab w:val="left" w:pos="1134"/>
          <w:tab w:val="left" w:pos="1701"/>
          <w:tab w:val="left" w:pos="2268"/>
        </w:tabs>
        <w:spacing w:line="360" w:lineRule="auto"/>
        <w:jc w:val="both"/>
        <w:rPr>
          <w:rFonts w:ascii="Arial" w:hAnsi="Arial" w:cs="Arial"/>
          <w:bCs/>
          <w:i/>
          <w:iCs/>
          <w:sz w:val="24"/>
          <w:szCs w:val="24"/>
        </w:rPr>
      </w:pPr>
      <w:r w:rsidRPr="00BC119C">
        <w:rPr>
          <w:rFonts w:ascii="Arial" w:hAnsi="Arial" w:cs="Arial"/>
          <w:bCs/>
          <w:i/>
          <w:iCs/>
          <w:sz w:val="24"/>
          <w:szCs w:val="24"/>
        </w:rPr>
        <w:t>(    ) Empresa de Pequeno Porte</w:t>
      </w:r>
    </w:p>
    <w:p w:rsidR="00C66175" w:rsidRPr="00BC119C" w:rsidRDefault="00C66175" w:rsidP="0043055A">
      <w:pPr>
        <w:tabs>
          <w:tab w:val="left" w:pos="567"/>
          <w:tab w:val="left" w:pos="1134"/>
          <w:tab w:val="left" w:pos="1701"/>
          <w:tab w:val="left" w:pos="2268"/>
        </w:tabs>
        <w:spacing w:line="360" w:lineRule="auto"/>
        <w:jc w:val="both"/>
        <w:rPr>
          <w:rFonts w:ascii="Arial" w:hAnsi="Arial" w:cs="Arial"/>
          <w:bCs/>
          <w:iCs/>
          <w:sz w:val="24"/>
          <w:szCs w:val="24"/>
        </w:rPr>
      </w:pPr>
    </w:p>
    <w:p w:rsidR="0043055A" w:rsidRPr="00BC119C" w:rsidRDefault="0043055A" w:rsidP="0043055A">
      <w:pPr>
        <w:tabs>
          <w:tab w:val="left" w:pos="567"/>
          <w:tab w:val="left" w:pos="1134"/>
          <w:tab w:val="left" w:pos="1701"/>
          <w:tab w:val="left" w:pos="2268"/>
        </w:tabs>
        <w:spacing w:line="360" w:lineRule="auto"/>
        <w:jc w:val="both"/>
        <w:rPr>
          <w:rFonts w:ascii="Arial" w:hAnsi="Arial" w:cs="Arial"/>
          <w:bCs/>
          <w:iCs/>
          <w:sz w:val="24"/>
          <w:szCs w:val="24"/>
        </w:rPr>
      </w:pPr>
      <w:r w:rsidRPr="00BC119C">
        <w:rPr>
          <w:rFonts w:ascii="Arial" w:hAnsi="Arial" w:cs="Arial"/>
          <w:bCs/>
          <w:iCs/>
          <w:sz w:val="24"/>
          <w:szCs w:val="24"/>
        </w:rPr>
        <w:tab/>
        <w:t>DECLARA ainda que esta empresa está excluída das vedações constantes do parágrafo 4º do artigo 3º da Lei Complementar n.º 123/2006.</w:t>
      </w:r>
    </w:p>
    <w:p w:rsidR="0043055A" w:rsidRPr="00BC119C" w:rsidRDefault="0043055A" w:rsidP="0043055A">
      <w:pPr>
        <w:tabs>
          <w:tab w:val="left" w:pos="567"/>
          <w:tab w:val="left" w:pos="1134"/>
          <w:tab w:val="left" w:pos="1701"/>
        </w:tabs>
        <w:jc w:val="both"/>
        <w:rPr>
          <w:rFonts w:ascii="Arial" w:hAnsi="Arial" w:cs="Arial"/>
          <w:bCs/>
          <w:iCs/>
          <w:sz w:val="24"/>
          <w:szCs w:val="24"/>
        </w:rPr>
      </w:pPr>
    </w:p>
    <w:p w:rsidR="0043055A" w:rsidRPr="00BC119C" w:rsidRDefault="0043055A" w:rsidP="0043055A">
      <w:pPr>
        <w:tabs>
          <w:tab w:val="left" w:pos="567"/>
          <w:tab w:val="left" w:pos="1134"/>
          <w:tab w:val="left" w:pos="1701"/>
        </w:tabs>
        <w:jc w:val="both"/>
        <w:rPr>
          <w:rFonts w:ascii="Arial" w:hAnsi="Arial" w:cs="Arial"/>
          <w:bCs/>
          <w:iCs/>
          <w:sz w:val="24"/>
          <w:szCs w:val="24"/>
        </w:rPr>
      </w:pPr>
    </w:p>
    <w:p w:rsidR="00C206DC" w:rsidRPr="00BC119C" w:rsidRDefault="00C206DC" w:rsidP="0043055A">
      <w:pPr>
        <w:tabs>
          <w:tab w:val="left" w:pos="567"/>
          <w:tab w:val="left" w:pos="1134"/>
          <w:tab w:val="left" w:pos="1701"/>
        </w:tabs>
        <w:jc w:val="both"/>
        <w:rPr>
          <w:rFonts w:ascii="Arial" w:hAnsi="Arial" w:cs="Arial"/>
          <w:bCs/>
          <w:iCs/>
          <w:sz w:val="24"/>
          <w:szCs w:val="24"/>
        </w:rPr>
      </w:pPr>
    </w:p>
    <w:p w:rsidR="0043055A" w:rsidRPr="00BC119C" w:rsidRDefault="0043055A" w:rsidP="0043055A">
      <w:pPr>
        <w:tabs>
          <w:tab w:val="left" w:pos="567"/>
          <w:tab w:val="left" w:pos="1134"/>
          <w:tab w:val="left" w:pos="1701"/>
        </w:tabs>
        <w:spacing w:line="360" w:lineRule="auto"/>
        <w:jc w:val="center"/>
        <w:rPr>
          <w:rFonts w:ascii="Arial" w:hAnsi="Arial" w:cs="Arial"/>
          <w:sz w:val="24"/>
          <w:szCs w:val="24"/>
        </w:rPr>
      </w:pPr>
      <w:r w:rsidRPr="00BC119C">
        <w:rPr>
          <w:rFonts w:ascii="Arial" w:hAnsi="Arial" w:cs="Arial"/>
          <w:sz w:val="24"/>
          <w:szCs w:val="24"/>
        </w:rPr>
        <w:t>Local e data</w:t>
      </w: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center"/>
        <w:rPr>
          <w:sz w:val="28"/>
          <w:szCs w:val="28"/>
        </w:rPr>
      </w:pPr>
      <w:r w:rsidRPr="00BC119C">
        <w:rPr>
          <w:rFonts w:ascii="Arial" w:hAnsi="Arial" w:cs="Arial"/>
          <w:sz w:val="24"/>
          <w:szCs w:val="24"/>
        </w:rPr>
        <w:t>Assinatura e RG do representante legal</w:t>
      </w:r>
    </w:p>
    <w:p w:rsidR="0043055A" w:rsidRPr="00BC119C" w:rsidRDefault="0043055A" w:rsidP="0043055A">
      <w:pPr>
        <w:tabs>
          <w:tab w:val="left" w:pos="567"/>
          <w:tab w:val="left" w:pos="1134"/>
          <w:tab w:val="left" w:pos="1701"/>
        </w:tabs>
        <w:spacing w:line="360" w:lineRule="auto"/>
        <w:ind w:left="1130" w:firstLine="2410"/>
        <w:rPr>
          <w:rFonts w:ascii="Arial" w:hAnsi="Arial" w:cs="Arial"/>
        </w:rPr>
      </w:pPr>
      <w:r w:rsidRPr="00BC119C">
        <w:rPr>
          <w:rFonts w:ascii="Arial" w:hAnsi="Arial" w:cs="Arial"/>
        </w:rPr>
        <w:br w:type="page"/>
      </w:r>
    </w:p>
    <w:p w:rsidR="0043055A" w:rsidRPr="00BC119C" w:rsidRDefault="0043055A" w:rsidP="00C206DC">
      <w:pPr>
        <w:tabs>
          <w:tab w:val="left" w:pos="567"/>
          <w:tab w:val="left" w:pos="1134"/>
          <w:tab w:val="left" w:pos="1701"/>
        </w:tabs>
        <w:spacing w:line="360" w:lineRule="auto"/>
        <w:ind w:left="1130" w:firstLine="2410"/>
        <w:rPr>
          <w:rFonts w:ascii="Arial" w:hAnsi="Arial" w:cs="Arial"/>
          <w:b/>
          <w:sz w:val="24"/>
          <w:szCs w:val="24"/>
        </w:rPr>
      </w:pPr>
      <w:r w:rsidRPr="00BC119C">
        <w:rPr>
          <w:rFonts w:ascii="Arial" w:hAnsi="Arial" w:cs="Arial"/>
          <w:b/>
          <w:sz w:val="24"/>
          <w:szCs w:val="24"/>
        </w:rPr>
        <w:t>ANEXO VI</w:t>
      </w:r>
    </w:p>
    <w:p w:rsidR="0043055A" w:rsidRPr="00BC119C" w:rsidRDefault="0043055A" w:rsidP="0043055A">
      <w:pPr>
        <w:tabs>
          <w:tab w:val="left" w:pos="567"/>
          <w:tab w:val="left" w:pos="1134"/>
          <w:tab w:val="left" w:pos="1701"/>
        </w:tabs>
        <w:autoSpaceDE w:val="0"/>
        <w:autoSpaceDN w:val="0"/>
        <w:adjustRightInd w:val="0"/>
        <w:rPr>
          <w:rFonts w:ascii="Arial" w:hAnsi="Arial" w:cs="Arial"/>
          <w:b/>
          <w:bCs/>
          <w:i/>
          <w:iCs/>
          <w:sz w:val="24"/>
          <w:szCs w:val="24"/>
          <w:u w:val="single"/>
        </w:rPr>
      </w:pPr>
    </w:p>
    <w:p w:rsidR="0043055A" w:rsidRPr="00BC119C" w:rsidRDefault="0043055A" w:rsidP="0043055A">
      <w:pPr>
        <w:tabs>
          <w:tab w:val="left" w:pos="567"/>
          <w:tab w:val="left" w:pos="1134"/>
          <w:tab w:val="left" w:pos="1701"/>
        </w:tabs>
        <w:autoSpaceDE w:val="0"/>
        <w:autoSpaceDN w:val="0"/>
        <w:adjustRightInd w:val="0"/>
        <w:jc w:val="center"/>
        <w:rPr>
          <w:rFonts w:ascii="Arial" w:hAnsi="Arial" w:cs="Arial"/>
          <w:b/>
          <w:bCs/>
          <w:i/>
          <w:iCs/>
          <w:sz w:val="24"/>
          <w:szCs w:val="24"/>
          <w:u w:val="single"/>
        </w:rPr>
      </w:pPr>
      <w:r w:rsidRPr="00BC119C">
        <w:rPr>
          <w:rFonts w:ascii="Arial" w:hAnsi="Arial" w:cs="Arial"/>
          <w:b/>
          <w:bCs/>
          <w:i/>
          <w:iCs/>
          <w:sz w:val="24"/>
          <w:szCs w:val="24"/>
          <w:u w:val="single"/>
        </w:rPr>
        <w:t xml:space="preserve">MODELO DE DECLARAÇÃO </w:t>
      </w:r>
      <w:r w:rsidR="00651352" w:rsidRPr="00BC119C">
        <w:rPr>
          <w:rFonts w:ascii="Arial" w:hAnsi="Arial" w:cs="Arial"/>
          <w:b/>
          <w:bCs/>
          <w:i/>
          <w:iCs/>
          <w:sz w:val="24"/>
          <w:szCs w:val="24"/>
          <w:u w:val="single"/>
        </w:rPr>
        <w:t>DE ATENDIMENTO AO DISPOSTO NO INCISO V DO ART. 27 DA LEI N.º 8.666, DE 21 DE JUNHO DE 1993</w:t>
      </w:r>
    </w:p>
    <w:p w:rsidR="0043055A" w:rsidRPr="00BC119C" w:rsidRDefault="0043055A" w:rsidP="0043055A">
      <w:pPr>
        <w:tabs>
          <w:tab w:val="left" w:pos="567"/>
          <w:tab w:val="left" w:pos="1134"/>
          <w:tab w:val="left" w:pos="1701"/>
        </w:tabs>
        <w:autoSpaceDE w:val="0"/>
        <w:autoSpaceDN w:val="0"/>
        <w:adjustRightInd w:val="0"/>
        <w:rPr>
          <w:rFonts w:ascii="Arial" w:hAnsi="Arial" w:cs="Arial"/>
          <w:b/>
          <w:bCs/>
          <w:i/>
          <w:iCs/>
          <w:sz w:val="24"/>
          <w:szCs w:val="24"/>
          <w:u w:val="single"/>
        </w:rPr>
      </w:pPr>
    </w:p>
    <w:p w:rsidR="0043055A" w:rsidRPr="00BC119C" w:rsidRDefault="0043055A" w:rsidP="0043055A">
      <w:pPr>
        <w:tabs>
          <w:tab w:val="left" w:pos="567"/>
          <w:tab w:val="left" w:pos="1134"/>
          <w:tab w:val="left" w:pos="1701"/>
        </w:tabs>
        <w:jc w:val="center"/>
        <w:rPr>
          <w:rFonts w:ascii="Arial" w:hAnsi="Arial" w:cs="Arial"/>
          <w:bCs/>
          <w:i/>
          <w:iCs/>
          <w:sz w:val="24"/>
          <w:szCs w:val="24"/>
        </w:rPr>
      </w:pPr>
    </w:p>
    <w:p w:rsidR="0043055A" w:rsidRPr="00BC119C" w:rsidRDefault="00FD7462" w:rsidP="0043055A">
      <w:pPr>
        <w:tabs>
          <w:tab w:val="left" w:pos="567"/>
          <w:tab w:val="left" w:pos="1134"/>
          <w:tab w:val="left" w:pos="1701"/>
        </w:tabs>
        <w:jc w:val="center"/>
        <w:rPr>
          <w:rFonts w:ascii="Arial" w:hAnsi="Arial" w:cs="Arial"/>
          <w:bCs/>
          <w:i/>
          <w:iCs/>
          <w:sz w:val="24"/>
          <w:szCs w:val="24"/>
        </w:rPr>
      </w:pPr>
      <w:r w:rsidRPr="00BC119C">
        <w:rPr>
          <w:rFonts w:ascii="Arial" w:hAnsi="Arial" w:cs="Arial"/>
          <w:bCs/>
          <w:i/>
          <w:iCs/>
          <w:sz w:val="24"/>
          <w:szCs w:val="24"/>
        </w:rPr>
        <w:t>PREGÃO N.º 02/2020</w:t>
      </w:r>
    </w:p>
    <w:p w:rsidR="0043055A" w:rsidRPr="00BC119C" w:rsidRDefault="0043055A" w:rsidP="0043055A">
      <w:pPr>
        <w:tabs>
          <w:tab w:val="left" w:pos="567"/>
          <w:tab w:val="left" w:pos="1134"/>
          <w:tab w:val="left" w:pos="1701"/>
        </w:tabs>
        <w:autoSpaceDE w:val="0"/>
        <w:autoSpaceDN w:val="0"/>
        <w:adjustRightInd w:val="0"/>
        <w:rPr>
          <w:rFonts w:ascii="Arial" w:hAnsi="Arial" w:cs="Arial"/>
          <w:bCs/>
          <w:i/>
          <w:iCs/>
          <w:sz w:val="24"/>
          <w:szCs w:val="24"/>
        </w:rPr>
      </w:pPr>
    </w:p>
    <w:p w:rsidR="0043055A" w:rsidRPr="00BC119C" w:rsidRDefault="0043055A" w:rsidP="0043055A">
      <w:pPr>
        <w:tabs>
          <w:tab w:val="left" w:pos="567"/>
          <w:tab w:val="left" w:pos="1134"/>
          <w:tab w:val="left" w:pos="1701"/>
        </w:tabs>
        <w:autoSpaceDE w:val="0"/>
        <w:autoSpaceDN w:val="0"/>
        <w:adjustRightInd w:val="0"/>
        <w:rPr>
          <w:rFonts w:ascii="Arial" w:hAnsi="Arial" w:cs="Arial"/>
          <w:sz w:val="24"/>
          <w:szCs w:val="24"/>
        </w:rPr>
      </w:pPr>
    </w:p>
    <w:p w:rsidR="0043055A" w:rsidRPr="00BC119C" w:rsidRDefault="0043055A" w:rsidP="0043055A">
      <w:pPr>
        <w:tabs>
          <w:tab w:val="left" w:pos="567"/>
          <w:tab w:val="left" w:pos="1134"/>
          <w:tab w:val="left" w:pos="1701"/>
        </w:tabs>
        <w:autoSpaceDE w:val="0"/>
        <w:autoSpaceDN w:val="0"/>
        <w:adjustRightInd w:val="0"/>
        <w:rPr>
          <w:rFonts w:ascii="Arial" w:hAnsi="Arial" w:cs="Arial"/>
          <w:sz w:val="24"/>
          <w:szCs w:val="24"/>
        </w:rPr>
      </w:pPr>
    </w:p>
    <w:p w:rsidR="0043055A" w:rsidRPr="00BC119C" w:rsidRDefault="0043055A" w:rsidP="0043055A">
      <w:pPr>
        <w:tabs>
          <w:tab w:val="left" w:pos="567"/>
          <w:tab w:val="left" w:pos="1134"/>
          <w:tab w:val="left" w:pos="1701"/>
        </w:tabs>
        <w:autoSpaceDE w:val="0"/>
        <w:autoSpaceDN w:val="0"/>
        <w:adjustRightInd w:val="0"/>
        <w:jc w:val="center"/>
        <w:rPr>
          <w:rFonts w:ascii="Arial" w:hAnsi="Arial" w:cs="Arial"/>
          <w:sz w:val="24"/>
          <w:szCs w:val="24"/>
          <w:u w:val="single"/>
        </w:rPr>
      </w:pPr>
      <w:r w:rsidRPr="00BC119C">
        <w:rPr>
          <w:rFonts w:ascii="Arial" w:hAnsi="Arial" w:cs="Arial"/>
          <w:sz w:val="24"/>
          <w:szCs w:val="24"/>
          <w:u w:val="single"/>
        </w:rPr>
        <w:t>D E C L A R A Ç Ã O</w:t>
      </w:r>
    </w:p>
    <w:p w:rsidR="0043055A" w:rsidRPr="00BC119C" w:rsidRDefault="0043055A" w:rsidP="0043055A">
      <w:pPr>
        <w:tabs>
          <w:tab w:val="left" w:pos="567"/>
          <w:tab w:val="left" w:pos="1134"/>
          <w:tab w:val="left" w:pos="1701"/>
        </w:tabs>
        <w:autoSpaceDE w:val="0"/>
        <w:autoSpaceDN w:val="0"/>
        <w:adjustRightInd w:val="0"/>
        <w:jc w:val="center"/>
        <w:rPr>
          <w:rFonts w:ascii="Arial" w:hAnsi="Arial" w:cs="Arial"/>
          <w:sz w:val="24"/>
          <w:szCs w:val="24"/>
          <w:u w:val="single"/>
        </w:rPr>
      </w:pPr>
    </w:p>
    <w:p w:rsidR="0043055A" w:rsidRPr="00BC119C" w:rsidRDefault="0043055A" w:rsidP="0043055A">
      <w:pPr>
        <w:tabs>
          <w:tab w:val="left" w:pos="567"/>
          <w:tab w:val="left" w:pos="1134"/>
          <w:tab w:val="left" w:pos="1701"/>
        </w:tabs>
        <w:autoSpaceDE w:val="0"/>
        <w:autoSpaceDN w:val="0"/>
        <w:adjustRightInd w:val="0"/>
        <w:jc w:val="center"/>
        <w:rPr>
          <w:rFonts w:ascii="Arial" w:hAnsi="Arial" w:cs="Arial"/>
          <w:sz w:val="24"/>
          <w:szCs w:val="24"/>
        </w:rPr>
      </w:pPr>
    </w:p>
    <w:p w:rsidR="0043055A" w:rsidRPr="00BC119C" w:rsidRDefault="0058569D" w:rsidP="0043055A">
      <w:pPr>
        <w:tabs>
          <w:tab w:val="left" w:pos="567"/>
          <w:tab w:val="left" w:pos="1134"/>
          <w:tab w:val="left" w:pos="1701"/>
        </w:tabs>
        <w:autoSpaceDE w:val="0"/>
        <w:autoSpaceDN w:val="0"/>
        <w:adjustRightInd w:val="0"/>
        <w:spacing w:line="360" w:lineRule="auto"/>
        <w:jc w:val="both"/>
        <w:rPr>
          <w:rFonts w:ascii="Arial" w:hAnsi="Arial" w:cs="Arial"/>
          <w:sz w:val="24"/>
          <w:szCs w:val="24"/>
        </w:rPr>
      </w:pPr>
      <w:r w:rsidRPr="00BC119C">
        <w:rPr>
          <w:rFonts w:ascii="Arial" w:hAnsi="Arial" w:cs="Arial"/>
          <w:bCs/>
          <w:iCs/>
          <w:sz w:val="24"/>
          <w:szCs w:val="24"/>
        </w:rPr>
        <w:t xml:space="preserve">A empresa ......................., </w:t>
      </w:r>
      <w:r w:rsidRPr="00BC119C">
        <w:rPr>
          <w:rFonts w:ascii="Arial" w:hAnsi="Arial" w:cs="Arial"/>
          <w:sz w:val="24"/>
          <w:szCs w:val="24"/>
        </w:rPr>
        <w:t>inscrita</w:t>
      </w:r>
      <w:r w:rsidR="0043055A" w:rsidRPr="00BC119C">
        <w:rPr>
          <w:rFonts w:ascii="Arial" w:hAnsi="Arial" w:cs="Arial"/>
          <w:sz w:val="24"/>
          <w:szCs w:val="24"/>
        </w:rPr>
        <w:t xml:space="preserve"> no CNPJ n.º ............, por intermédio de seu representante legal, o(a) Sr.(a) ..............,portador(a) da Carteira de Identidade n.º ..............e do CPF n.º ..........., DECLARA,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 </w:t>
      </w:r>
    </w:p>
    <w:p w:rsidR="0043055A" w:rsidRPr="00BC119C" w:rsidRDefault="0043055A" w:rsidP="0043055A">
      <w:pPr>
        <w:tabs>
          <w:tab w:val="left" w:pos="567"/>
          <w:tab w:val="left" w:pos="1134"/>
          <w:tab w:val="left" w:pos="1701"/>
        </w:tabs>
        <w:autoSpaceDE w:val="0"/>
        <w:autoSpaceDN w:val="0"/>
        <w:adjustRightInd w:val="0"/>
        <w:spacing w:line="360" w:lineRule="auto"/>
        <w:ind w:firstLine="708"/>
        <w:jc w:val="both"/>
        <w:rPr>
          <w:rFonts w:ascii="Arial" w:hAnsi="Arial" w:cs="Arial"/>
          <w:b/>
          <w:sz w:val="24"/>
          <w:szCs w:val="24"/>
        </w:rPr>
      </w:pPr>
      <w:r w:rsidRPr="00BC119C">
        <w:rPr>
          <w:rFonts w:ascii="Arial" w:hAnsi="Arial" w:cs="Arial"/>
          <w:b/>
          <w:sz w:val="24"/>
          <w:szCs w:val="24"/>
        </w:rPr>
        <w:t>Ressalva: emprega menor, a partir de quatorze anos, na condição de aprendiz ( ).</w:t>
      </w:r>
    </w:p>
    <w:p w:rsidR="0043055A" w:rsidRPr="00BC119C" w:rsidRDefault="0043055A" w:rsidP="0043055A">
      <w:pPr>
        <w:tabs>
          <w:tab w:val="left" w:pos="567"/>
          <w:tab w:val="left" w:pos="1134"/>
          <w:tab w:val="left" w:pos="1701"/>
        </w:tabs>
        <w:spacing w:line="360" w:lineRule="auto"/>
        <w:jc w:val="right"/>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right"/>
        <w:rPr>
          <w:rFonts w:ascii="Arial" w:hAnsi="Arial" w:cs="Arial"/>
          <w:sz w:val="24"/>
          <w:szCs w:val="24"/>
        </w:rPr>
      </w:pPr>
    </w:p>
    <w:p w:rsidR="0043055A" w:rsidRPr="00BC119C" w:rsidRDefault="0043055A" w:rsidP="0043055A">
      <w:pPr>
        <w:tabs>
          <w:tab w:val="left" w:pos="567"/>
          <w:tab w:val="left" w:pos="1134"/>
          <w:tab w:val="left" w:pos="1701"/>
        </w:tabs>
        <w:spacing w:line="360" w:lineRule="auto"/>
        <w:jc w:val="center"/>
        <w:rPr>
          <w:rFonts w:ascii="Arial" w:hAnsi="Arial" w:cs="Arial"/>
          <w:sz w:val="24"/>
          <w:szCs w:val="24"/>
        </w:rPr>
      </w:pPr>
      <w:r w:rsidRPr="00BC119C">
        <w:rPr>
          <w:rFonts w:ascii="Arial" w:hAnsi="Arial" w:cs="Arial"/>
          <w:sz w:val="24"/>
          <w:szCs w:val="24"/>
        </w:rPr>
        <w:t>Local e data</w:t>
      </w: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43055A" w:rsidRPr="00BC119C" w:rsidRDefault="0043055A" w:rsidP="0043055A">
      <w:pPr>
        <w:tabs>
          <w:tab w:val="left" w:pos="567"/>
          <w:tab w:val="left" w:pos="1134"/>
          <w:tab w:val="left" w:pos="1701"/>
        </w:tabs>
        <w:spacing w:line="360" w:lineRule="auto"/>
        <w:ind w:firstLine="2410"/>
        <w:jc w:val="both"/>
        <w:rPr>
          <w:rFonts w:ascii="Arial" w:hAnsi="Arial" w:cs="Arial"/>
          <w:sz w:val="24"/>
          <w:szCs w:val="24"/>
        </w:rPr>
      </w:pPr>
    </w:p>
    <w:p w:rsidR="00C008EC" w:rsidRPr="00BC119C" w:rsidRDefault="0043055A" w:rsidP="0043055A">
      <w:pPr>
        <w:tabs>
          <w:tab w:val="left" w:pos="567"/>
          <w:tab w:val="left" w:pos="1134"/>
          <w:tab w:val="left" w:pos="1701"/>
        </w:tabs>
        <w:spacing w:line="360" w:lineRule="auto"/>
        <w:jc w:val="center"/>
        <w:rPr>
          <w:rFonts w:ascii="Arial" w:hAnsi="Arial" w:cs="Arial"/>
          <w:sz w:val="24"/>
          <w:szCs w:val="24"/>
        </w:rPr>
      </w:pPr>
      <w:r w:rsidRPr="00BC119C">
        <w:rPr>
          <w:rFonts w:ascii="Arial" w:hAnsi="Arial" w:cs="Arial"/>
          <w:sz w:val="24"/>
          <w:szCs w:val="24"/>
        </w:rPr>
        <w:t>Assinatura do representante legal</w:t>
      </w:r>
    </w:p>
    <w:p w:rsidR="005433E9" w:rsidRPr="00BC119C" w:rsidRDefault="00C008EC" w:rsidP="00C008EC">
      <w:pPr>
        <w:rPr>
          <w:rFonts w:ascii="Arial" w:hAnsi="Arial" w:cs="Arial"/>
          <w:sz w:val="24"/>
          <w:szCs w:val="24"/>
        </w:rPr>
      </w:pPr>
      <w:r w:rsidRPr="00BC119C">
        <w:rPr>
          <w:rFonts w:ascii="Arial" w:hAnsi="Arial" w:cs="Arial"/>
          <w:sz w:val="24"/>
          <w:szCs w:val="24"/>
        </w:rPr>
        <w:br w:type="page"/>
      </w:r>
    </w:p>
    <w:p w:rsidR="005C3885" w:rsidRPr="00BC119C" w:rsidRDefault="005C3885" w:rsidP="008C4F53">
      <w:pPr>
        <w:jc w:val="center"/>
        <w:rPr>
          <w:rFonts w:ascii="Arial" w:hAnsi="Arial" w:cs="Arial"/>
          <w:b/>
          <w:sz w:val="24"/>
          <w:szCs w:val="24"/>
        </w:rPr>
      </w:pPr>
      <w:r w:rsidRPr="00BC119C">
        <w:rPr>
          <w:rFonts w:ascii="Arial" w:hAnsi="Arial" w:cs="Arial"/>
          <w:b/>
          <w:sz w:val="24"/>
          <w:szCs w:val="24"/>
        </w:rPr>
        <w:t>ANEXO VII</w:t>
      </w:r>
    </w:p>
    <w:p w:rsidR="005C3885" w:rsidRPr="00BC119C" w:rsidRDefault="005C3885" w:rsidP="005C3885">
      <w:pPr>
        <w:tabs>
          <w:tab w:val="left" w:pos="567"/>
          <w:tab w:val="left" w:pos="1134"/>
        </w:tabs>
        <w:jc w:val="center"/>
        <w:rPr>
          <w:rFonts w:ascii="Arial" w:hAnsi="Arial" w:cs="Arial"/>
          <w:b/>
          <w:sz w:val="24"/>
          <w:szCs w:val="24"/>
          <w:u w:val="single"/>
        </w:rPr>
      </w:pPr>
    </w:p>
    <w:p w:rsidR="005C3885" w:rsidRPr="00BC119C" w:rsidRDefault="005C3885" w:rsidP="005C3885">
      <w:pPr>
        <w:tabs>
          <w:tab w:val="left" w:pos="567"/>
          <w:tab w:val="left" w:pos="1134"/>
        </w:tabs>
        <w:jc w:val="center"/>
        <w:rPr>
          <w:rFonts w:ascii="Arial" w:hAnsi="Arial" w:cs="Arial"/>
          <w:b/>
          <w:sz w:val="24"/>
          <w:szCs w:val="24"/>
        </w:rPr>
      </w:pPr>
      <w:r w:rsidRPr="00BC119C">
        <w:rPr>
          <w:rFonts w:ascii="Arial" w:hAnsi="Arial" w:cs="Arial"/>
          <w:b/>
          <w:sz w:val="24"/>
          <w:szCs w:val="24"/>
          <w:u w:val="single"/>
        </w:rPr>
        <w:t>FICHA DE CREDENCIAMENTO</w:t>
      </w:r>
    </w:p>
    <w:p w:rsidR="005C3885" w:rsidRPr="00BC119C" w:rsidRDefault="005C3885" w:rsidP="005C3885">
      <w:pPr>
        <w:tabs>
          <w:tab w:val="left" w:pos="567"/>
          <w:tab w:val="left" w:pos="1134"/>
        </w:tabs>
        <w:jc w:val="both"/>
        <w:rPr>
          <w:rFonts w:ascii="Arial" w:hAnsi="Arial" w:cs="Arial"/>
          <w:sz w:val="24"/>
          <w:szCs w:val="24"/>
        </w:rPr>
      </w:pPr>
    </w:p>
    <w:p w:rsidR="005C3885" w:rsidRPr="00BC119C" w:rsidRDefault="005C3885" w:rsidP="005C3885">
      <w:pPr>
        <w:tabs>
          <w:tab w:val="left" w:pos="567"/>
          <w:tab w:val="left" w:pos="1134"/>
        </w:tabs>
        <w:jc w:val="both"/>
        <w:rPr>
          <w:rFonts w:ascii="Arial" w:hAnsi="Arial" w:cs="Arial"/>
          <w:sz w:val="24"/>
          <w:szCs w:val="24"/>
        </w:rPr>
      </w:pPr>
    </w:p>
    <w:p w:rsidR="005C3885" w:rsidRPr="00BC119C" w:rsidRDefault="005C3885" w:rsidP="005C3885">
      <w:pPr>
        <w:tabs>
          <w:tab w:val="left" w:pos="567"/>
          <w:tab w:val="left" w:pos="1134"/>
        </w:tabs>
        <w:spacing w:line="276" w:lineRule="auto"/>
        <w:jc w:val="both"/>
        <w:rPr>
          <w:rFonts w:ascii="Arial" w:hAnsi="Arial" w:cs="Arial"/>
          <w:sz w:val="24"/>
          <w:szCs w:val="24"/>
          <w:u w:val="single"/>
        </w:rPr>
      </w:pPr>
      <w:r w:rsidRPr="00BC119C">
        <w:rPr>
          <w:rFonts w:ascii="Arial" w:hAnsi="Arial" w:cs="Arial"/>
          <w:sz w:val="24"/>
          <w:szCs w:val="24"/>
          <w:u w:val="single"/>
        </w:rPr>
        <w:t>DADOS DA EMPRESA LICITANTE</w:t>
      </w:r>
    </w:p>
    <w:p w:rsidR="005C3885" w:rsidRPr="00BC119C" w:rsidRDefault="005C3885" w:rsidP="005C3885">
      <w:pPr>
        <w:tabs>
          <w:tab w:val="left" w:pos="567"/>
          <w:tab w:val="left" w:pos="1134"/>
        </w:tabs>
        <w:spacing w:line="276" w:lineRule="auto"/>
        <w:jc w:val="both"/>
        <w:rPr>
          <w:rFonts w:ascii="Arial" w:hAnsi="Arial" w:cs="Arial"/>
          <w:sz w:val="24"/>
          <w:szCs w:val="24"/>
        </w:rPr>
      </w:pP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Razão Social:</w:t>
      </w: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Nome Fantasia:</w:t>
      </w: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CNPJ:</w:t>
      </w:r>
    </w:p>
    <w:p w:rsidR="005C3885" w:rsidRPr="00BC119C" w:rsidRDefault="005C3885" w:rsidP="005C3885">
      <w:pPr>
        <w:tabs>
          <w:tab w:val="left" w:pos="567"/>
          <w:tab w:val="left" w:pos="1134"/>
          <w:tab w:val="left" w:pos="7371"/>
        </w:tabs>
        <w:spacing w:line="276" w:lineRule="auto"/>
        <w:jc w:val="both"/>
        <w:rPr>
          <w:rFonts w:ascii="Arial" w:hAnsi="Arial" w:cs="Arial"/>
          <w:sz w:val="24"/>
          <w:szCs w:val="24"/>
        </w:rPr>
      </w:pPr>
      <w:r w:rsidRPr="00BC119C">
        <w:rPr>
          <w:rFonts w:ascii="Arial" w:hAnsi="Arial" w:cs="Arial"/>
          <w:sz w:val="24"/>
          <w:szCs w:val="24"/>
        </w:rPr>
        <w:t xml:space="preserve">Endereço: </w:t>
      </w:r>
      <w:r w:rsidRPr="00BC119C">
        <w:rPr>
          <w:rFonts w:ascii="Arial" w:hAnsi="Arial" w:cs="Arial"/>
          <w:sz w:val="24"/>
          <w:szCs w:val="24"/>
        </w:rPr>
        <w:tab/>
        <w:t>n.º</w:t>
      </w: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Complemento:</w:t>
      </w: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Bairro:</w:t>
      </w:r>
    </w:p>
    <w:p w:rsidR="005C3885" w:rsidRPr="00BC119C" w:rsidRDefault="005C3885" w:rsidP="005C3885">
      <w:pPr>
        <w:tabs>
          <w:tab w:val="left" w:pos="567"/>
          <w:tab w:val="left" w:pos="1134"/>
          <w:tab w:val="left" w:pos="7371"/>
        </w:tabs>
        <w:spacing w:line="276" w:lineRule="auto"/>
        <w:jc w:val="both"/>
        <w:rPr>
          <w:rFonts w:ascii="Arial" w:hAnsi="Arial" w:cs="Arial"/>
          <w:sz w:val="24"/>
          <w:szCs w:val="24"/>
        </w:rPr>
      </w:pPr>
      <w:r w:rsidRPr="00BC119C">
        <w:rPr>
          <w:rFonts w:ascii="Arial" w:hAnsi="Arial" w:cs="Arial"/>
          <w:sz w:val="24"/>
          <w:szCs w:val="24"/>
        </w:rPr>
        <w:t xml:space="preserve">Cidade: </w:t>
      </w:r>
      <w:r w:rsidRPr="00BC119C">
        <w:rPr>
          <w:rFonts w:ascii="Arial" w:hAnsi="Arial" w:cs="Arial"/>
          <w:sz w:val="24"/>
          <w:szCs w:val="24"/>
        </w:rPr>
        <w:tab/>
        <w:t>UF:</w:t>
      </w:r>
    </w:p>
    <w:p w:rsidR="005C3885" w:rsidRPr="00BC119C" w:rsidRDefault="005C3885" w:rsidP="005C3885">
      <w:pPr>
        <w:tabs>
          <w:tab w:val="left" w:pos="567"/>
          <w:tab w:val="left" w:pos="1134"/>
        </w:tabs>
        <w:spacing w:line="276" w:lineRule="auto"/>
        <w:jc w:val="both"/>
        <w:rPr>
          <w:rFonts w:ascii="Arial" w:hAnsi="Arial" w:cs="Arial"/>
          <w:sz w:val="24"/>
          <w:szCs w:val="24"/>
        </w:rPr>
      </w:pPr>
      <w:proofErr w:type="spellStart"/>
      <w:r w:rsidRPr="00BC119C">
        <w:rPr>
          <w:rFonts w:ascii="Arial" w:hAnsi="Arial" w:cs="Arial"/>
          <w:sz w:val="24"/>
          <w:szCs w:val="24"/>
        </w:rPr>
        <w:t>Cep</w:t>
      </w:r>
      <w:proofErr w:type="spellEnd"/>
      <w:r w:rsidRPr="00BC119C">
        <w:rPr>
          <w:rFonts w:ascii="Arial" w:hAnsi="Arial" w:cs="Arial"/>
          <w:sz w:val="24"/>
          <w:szCs w:val="24"/>
        </w:rPr>
        <w:t>:</w:t>
      </w:r>
    </w:p>
    <w:p w:rsidR="005C3885" w:rsidRPr="00BC119C" w:rsidRDefault="005C3885" w:rsidP="005C3885">
      <w:pPr>
        <w:tabs>
          <w:tab w:val="left" w:pos="567"/>
          <w:tab w:val="left" w:pos="1134"/>
          <w:tab w:val="left" w:pos="4536"/>
        </w:tabs>
        <w:spacing w:line="276" w:lineRule="auto"/>
        <w:jc w:val="both"/>
        <w:rPr>
          <w:rFonts w:ascii="Arial" w:hAnsi="Arial" w:cs="Arial"/>
          <w:sz w:val="24"/>
          <w:szCs w:val="24"/>
        </w:rPr>
      </w:pPr>
      <w:r w:rsidRPr="00BC119C">
        <w:rPr>
          <w:rFonts w:ascii="Arial" w:hAnsi="Arial" w:cs="Arial"/>
          <w:sz w:val="24"/>
          <w:szCs w:val="24"/>
        </w:rPr>
        <w:t xml:space="preserve">Telefone: </w:t>
      </w:r>
      <w:r w:rsidRPr="00BC119C">
        <w:rPr>
          <w:rFonts w:ascii="Arial" w:hAnsi="Arial" w:cs="Arial"/>
          <w:sz w:val="24"/>
          <w:szCs w:val="24"/>
        </w:rPr>
        <w:tab/>
        <w:t>Fax:</w:t>
      </w: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Site:</w:t>
      </w: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e-mail:</w:t>
      </w:r>
    </w:p>
    <w:p w:rsidR="005C3885" w:rsidRPr="00BC119C" w:rsidRDefault="005C3885" w:rsidP="005C3885">
      <w:pPr>
        <w:tabs>
          <w:tab w:val="left" w:pos="567"/>
          <w:tab w:val="left" w:pos="1134"/>
        </w:tabs>
        <w:spacing w:line="276" w:lineRule="auto"/>
        <w:jc w:val="both"/>
        <w:rPr>
          <w:rFonts w:ascii="Arial" w:hAnsi="Arial" w:cs="Arial"/>
          <w:sz w:val="24"/>
          <w:szCs w:val="24"/>
        </w:rPr>
      </w:pPr>
    </w:p>
    <w:p w:rsidR="005C3885" w:rsidRPr="00BC119C" w:rsidRDefault="005C3885" w:rsidP="005C3885">
      <w:pPr>
        <w:tabs>
          <w:tab w:val="left" w:pos="567"/>
          <w:tab w:val="left" w:pos="1134"/>
          <w:tab w:val="left" w:pos="1701"/>
        </w:tabs>
        <w:spacing w:line="276" w:lineRule="auto"/>
        <w:jc w:val="both"/>
        <w:rPr>
          <w:rFonts w:ascii="Arial" w:hAnsi="Arial" w:cs="Arial"/>
          <w:sz w:val="24"/>
          <w:szCs w:val="24"/>
          <w:u w:val="single"/>
        </w:rPr>
      </w:pPr>
      <w:r w:rsidRPr="00BC119C">
        <w:rPr>
          <w:rFonts w:ascii="Arial" w:hAnsi="Arial" w:cs="Arial"/>
          <w:sz w:val="24"/>
          <w:szCs w:val="24"/>
          <w:u w:val="single"/>
        </w:rPr>
        <w:t>DADOS DO EMPRESÁRIO / SÓCIO(S)</w:t>
      </w:r>
      <w:r w:rsidRPr="00BC119C">
        <w:rPr>
          <w:rFonts w:ascii="Arial" w:hAnsi="Arial" w:cs="Arial"/>
          <w:sz w:val="24"/>
          <w:szCs w:val="24"/>
        </w:rPr>
        <w:t xml:space="preserve">  </w:t>
      </w:r>
      <w:r w:rsidRPr="00BC119C">
        <w:rPr>
          <w:rFonts w:ascii="Arial" w:hAnsi="Arial" w:cs="Arial"/>
          <w:b/>
        </w:rPr>
        <w:t>(listar todos os sócios da empresa):</w:t>
      </w:r>
    </w:p>
    <w:p w:rsidR="005C3885" w:rsidRPr="00BC119C" w:rsidRDefault="005C3885" w:rsidP="005C3885">
      <w:pPr>
        <w:tabs>
          <w:tab w:val="left" w:pos="567"/>
          <w:tab w:val="left" w:pos="1134"/>
          <w:tab w:val="left" w:pos="1701"/>
        </w:tabs>
        <w:spacing w:line="276" w:lineRule="auto"/>
        <w:jc w:val="both"/>
        <w:rPr>
          <w:rFonts w:ascii="Arial" w:hAnsi="Arial" w:cs="Arial"/>
          <w:sz w:val="24"/>
          <w:szCs w:val="24"/>
        </w:rPr>
      </w:pPr>
    </w:p>
    <w:p w:rsidR="005C3885" w:rsidRPr="00BC119C" w:rsidRDefault="005C3885" w:rsidP="005C3885">
      <w:pPr>
        <w:tabs>
          <w:tab w:val="left" w:pos="567"/>
          <w:tab w:val="left" w:pos="1134"/>
          <w:tab w:val="left" w:pos="1701"/>
        </w:tabs>
        <w:spacing w:line="276" w:lineRule="auto"/>
        <w:jc w:val="both"/>
        <w:rPr>
          <w:rFonts w:ascii="Arial" w:hAnsi="Arial" w:cs="Arial"/>
          <w:sz w:val="24"/>
          <w:szCs w:val="24"/>
        </w:rPr>
      </w:pPr>
      <w:r w:rsidRPr="00BC119C">
        <w:rPr>
          <w:rFonts w:ascii="Arial" w:hAnsi="Arial" w:cs="Arial"/>
          <w:sz w:val="24"/>
          <w:szCs w:val="24"/>
        </w:rPr>
        <w:t>Nome:</w:t>
      </w:r>
    </w:p>
    <w:p w:rsidR="005C3885" w:rsidRPr="00BC119C" w:rsidRDefault="005C3885" w:rsidP="005C3885">
      <w:pPr>
        <w:tabs>
          <w:tab w:val="left" w:pos="567"/>
          <w:tab w:val="left" w:pos="1134"/>
          <w:tab w:val="left" w:pos="1701"/>
        </w:tabs>
        <w:spacing w:line="276" w:lineRule="auto"/>
        <w:jc w:val="both"/>
        <w:rPr>
          <w:rFonts w:ascii="Arial" w:hAnsi="Arial" w:cs="Arial"/>
          <w:sz w:val="24"/>
          <w:szCs w:val="24"/>
        </w:rPr>
      </w:pPr>
      <w:r w:rsidRPr="00BC119C">
        <w:rPr>
          <w:rFonts w:ascii="Arial" w:hAnsi="Arial" w:cs="Arial"/>
          <w:sz w:val="24"/>
          <w:szCs w:val="24"/>
        </w:rPr>
        <w:t>RG:</w:t>
      </w:r>
    </w:p>
    <w:p w:rsidR="005C3885" w:rsidRPr="00BC119C" w:rsidRDefault="005C3885" w:rsidP="005C3885">
      <w:pPr>
        <w:tabs>
          <w:tab w:val="left" w:pos="567"/>
          <w:tab w:val="left" w:pos="1134"/>
          <w:tab w:val="left" w:pos="1701"/>
        </w:tabs>
        <w:spacing w:line="276" w:lineRule="auto"/>
        <w:jc w:val="both"/>
        <w:rPr>
          <w:rFonts w:ascii="Arial" w:hAnsi="Arial" w:cs="Arial"/>
          <w:sz w:val="24"/>
          <w:szCs w:val="24"/>
        </w:rPr>
      </w:pPr>
      <w:r w:rsidRPr="00BC119C">
        <w:rPr>
          <w:rFonts w:ascii="Arial" w:hAnsi="Arial" w:cs="Arial"/>
          <w:sz w:val="24"/>
          <w:szCs w:val="24"/>
        </w:rPr>
        <w:t xml:space="preserve">CPF: </w:t>
      </w: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Este é sócio administrador da empresa? (  ) sim   (   ) não</w:t>
      </w:r>
    </w:p>
    <w:p w:rsidR="005C3885" w:rsidRPr="00BC119C" w:rsidRDefault="005C3885" w:rsidP="005C3885">
      <w:pPr>
        <w:tabs>
          <w:tab w:val="left" w:pos="567"/>
          <w:tab w:val="left" w:pos="1134"/>
        </w:tabs>
        <w:spacing w:line="276" w:lineRule="auto"/>
        <w:jc w:val="both"/>
        <w:rPr>
          <w:rFonts w:ascii="Arial" w:hAnsi="Arial" w:cs="Arial"/>
          <w:sz w:val="24"/>
          <w:szCs w:val="24"/>
        </w:rPr>
      </w:pPr>
    </w:p>
    <w:p w:rsidR="005C3885" w:rsidRPr="00BC119C" w:rsidRDefault="005C3885" w:rsidP="005C3885">
      <w:pPr>
        <w:tabs>
          <w:tab w:val="left" w:pos="567"/>
          <w:tab w:val="left" w:pos="1134"/>
        </w:tabs>
        <w:spacing w:line="276" w:lineRule="auto"/>
        <w:jc w:val="both"/>
        <w:rPr>
          <w:rFonts w:ascii="Arial" w:hAnsi="Arial" w:cs="Arial"/>
          <w:sz w:val="24"/>
          <w:szCs w:val="24"/>
        </w:rPr>
      </w:pPr>
    </w:p>
    <w:p w:rsidR="005C3885" w:rsidRPr="00BC119C" w:rsidRDefault="005C3885" w:rsidP="005C3885">
      <w:pPr>
        <w:tabs>
          <w:tab w:val="left" w:pos="567"/>
          <w:tab w:val="left" w:pos="1134"/>
        </w:tabs>
        <w:spacing w:line="276" w:lineRule="auto"/>
        <w:jc w:val="both"/>
        <w:rPr>
          <w:rFonts w:ascii="Arial" w:hAnsi="Arial" w:cs="Arial"/>
          <w:sz w:val="24"/>
          <w:szCs w:val="24"/>
          <w:u w:val="single"/>
        </w:rPr>
      </w:pPr>
      <w:r w:rsidRPr="00BC119C">
        <w:rPr>
          <w:rFonts w:ascii="Arial" w:hAnsi="Arial" w:cs="Arial"/>
          <w:sz w:val="24"/>
          <w:szCs w:val="24"/>
          <w:u w:val="single"/>
        </w:rPr>
        <w:t>DADOS DO REPRESENTANTE PRESENTE NA SESSÃO:</w:t>
      </w:r>
    </w:p>
    <w:p w:rsidR="005C3885" w:rsidRPr="00BC119C" w:rsidRDefault="005C3885" w:rsidP="005C3885">
      <w:pPr>
        <w:tabs>
          <w:tab w:val="left" w:pos="567"/>
          <w:tab w:val="left" w:pos="1134"/>
        </w:tabs>
        <w:spacing w:line="276" w:lineRule="auto"/>
        <w:jc w:val="both"/>
        <w:rPr>
          <w:rFonts w:ascii="Arial" w:hAnsi="Arial" w:cs="Arial"/>
          <w:sz w:val="24"/>
          <w:szCs w:val="24"/>
        </w:rPr>
      </w:pP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Nome:</w:t>
      </w:r>
    </w:p>
    <w:p w:rsidR="005C3885"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 xml:space="preserve">CPF: </w:t>
      </w:r>
    </w:p>
    <w:p w:rsidR="0030371F" w:rsidRPr="00BC119C" w:rsidRDefault="002E6EB4"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Endereço</w:t>
      </w:r>
      <w:r w:rsidR="0030371F" w:rsidRPr="00BC119C">
        <w:rPr>
          <w:rFonts w:ascii="Arial" w:hAnsi="Arial" w:cs="Arial"/>
          <w:sz w:val="24"/>
          <w:szCs w:val="24"/>
        </w:rPr>
        <w:t>:</w:t>
      </w:r>
    </w:p>
    <w:p w:rsidR="002E6EB4" w:rsidRPr="00BC119C" w:rsidRDefault="0030371F"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CEP</w:t>
      </w:r>
      <w:r w:rsidR="002E6EB4" w:rsidRPr="00BC119C">
        <w:rPr>
          <w:rFonts w:ascii="Arial" w:hAnsi="Arial" w:cs="Arial"/>
          <w:sz w:val="24"/>
          <w:szCs w:val="24"/>
        </w:rPr>
        <w:t>:</w:t>
      </w:r>
    </w:p>
    <w:p w:rsidR="002E6EB4" w:rsidRPr="00BC119C" w:rsidRDefault="005C3885" w:rsidP="005C3885">
      <w:pPr>
        <w:tabs>
          <w:tab w:val="left" w:pos="567"/>
          <w:tab w:val="left" w:pos="1134"/>
        </w:tabs>
        <w:spacing w:line="276" w:lineRule="auto"/>
        <w:jc w:val="both"/>
        <w:rPr>
          <w:rFonts w:ascii="Arial" w:hAnsi="Arial" w:cs="Arial"/>
          <w:sz w:val="24"/>
          <w:szCs w:val="24"/>
        </w:rPr>
      </w:pPr>
      <w:r w:rsidRPr="00BC119C">
        <w:rPr>
          <w:rFonts w:ascii="Arial" w:hAnsi="Arial" w:cs="Arial"/>
          <w:sz w:val="24"/>
          <w:szCs w:val="24"/>
        </w:rPr>
        <w:t>Telefone:</w:t>
      </w:r>
    </w:p>
    <w:p w:rsidR="00611DAB" w:rsidRPr="00BC119C" w:rsidRDefault="005C3885" w:rsidP="005C3885">
      <w:pPr>
        <w:tabs>
          <w:tab w:val="left" w:pos="567"/>
          <w:tab w:val="left" w:pos="1134"/>
        </w:tabs>
        <w:spacing w:line="276" w:lineRule="auto"/>
        <w:jc w:val="both"/>
        <w:rPr>
          <w:rFonts w:ascii="Arial" w:hAnsi="Arial" w:cs="Arial"/>
          <w:sz w:val="24"/>
          <w:szCs w:val="24"/>
        </w:rPr>
      </w:pPr>
      <w:proofErr w:type="gramStart"/>
      <w:r w:rsidRPr="00BC119C">
        <w:rPr>
          <w:rFonts w:ascii="Arial" w:hAnsi="Arial" w:cs="Arial"/>
          <w:sz w:val="24"/>
          <w:szCs w:val="24"/>
        </w:rPr>
        <w:t>e-mail</w:t>
      </w:r>
      <w:proofErr w:type="gramEnd"/>
      <w:r w:rsidRPr="00BC119C">
        <w:rPr>
          <w:rFonts w:ascii="Arial" w:hAnsi="Arial" w:cs="Arial"/>
          <w:sz w:val="24"/>
          <w:szCs w:val="24"/>
        </w:rPr>
        <w:t>:</w:t>
      </w:r>
    </w:p>
    <w:p w:rsidR="00611DAB" w:rsidRPr="00BC119C" w:rsidRDefault="00611DAB">
      <w:pPr>
        <w:rPr>
          <w:rFonts w:ascii="Arial" w:hAnsi="Arial" w:cs="Arial"/>
          <w:sz w:val="24"/>
          <w:szCs w:val="24"/>
        </w:rPr>
      </w:pPr>
      <w:r w:rsidRPr="00BC119C">
        <w:rPr>
          <w:rFonts w:ascii="Arial" w:hAnsi="Arial" w:cs="Arial"/>
          <w:sz w:val="24"/>
          <w:szCs w:val="24"/>
        </w:rPr>
        <w:br w:type="page"/>
      </w:r>
    </w:p>
    <w:p w:rsidR="00611DAB" w:rsidRPr="00BC119C" w:rsidRDefault="00A7049A" w:rsidP="00611DAB">
      <w:pPr>
        <w:jc w:val="center"/>
        <w:rPr>
          <w:rFonts w:ascii="Arial" w:hAnsi="Arial" w:cs="Arial"/>
          <w:b/>
          <w:sz w:val="24"/>
          <w:szCs w:val="24"/>
        </w:rPr>
      </w:pPr>
      <w:r>
        <w:rPr>
          <w:rFonts w:ascii="Arial" w:hAnsi="Arial" w:cs="Arial"/>
          <w:b/>
          <w:sz w:val="24"/>
          <w:szCs w:val="24"/>
        </w:rPr>
        <w:t>ANEXO VIII</w:t>
      </w:r>
    </w:p>
    <w:p w:rsidR="00611DAB" w:rsidRPr="00BC119C" w:rsidRDefault="00611DAB" w:rsidP="005363D3">
      <w:pPr>
        <w:tabs>
          <w:tab w:val="left" w:pos="567"/>
          <w:tab w:val="left" w:pos="1134"/>
        </w:tabs>
        <w:jc w:val="center"/>
        <w:rPr>
          <w:rFonts w:ascii="Arial" w:hAnsi="Arial" w:cs="Arial"/>
          <w:b/>
          <w:sz w:val="24"/>
          <w:szCs w:val="24"/>
          <w:u w:val="single"/>
        </w:rPr>
      </w:pPr>
    </w:p>
    <w:p w:rsidR="0043055A" w:rsidRPr="00BC119C" w:rsidRDefault="005363D3" w:rsidP="005363D3">
      <w:pPr>
        <w:jc w:val="center"/>
        <w:rPr>
          <w:rFonts w:ascii="Arial" w:hAnsi="Arial" w:cs="Arial"/>
          <w:b/>
          <w:sz w:val="24"/>
          <w:szCs w:val="24"/>
          <w:u w:val="single"/>
        </w:rPr>
      </w:pPr>
      <w:r w:rsidRPr="00BC119C">
        <w:rPr>
          <w:rFonts w:ascii="Arial" w:hAnsi="Arial" w:cs="Arial"/>
          <w:b/>
          <w:sz w:val="24"/>
          <w:szCs w:val="24"/>
          <w:u w:val="single"/>
        </w:rPr>
        <w:t>FOTOS DOS MODELOS DE MATERIAIS</w:t>
      </w:r>
    </w:p>
    <w:p w:rsidR="005363D3" w:rsidRPr="00BC119C" w:rsidRDefault="005363D3" w:rsidP="005363D3">
      <w:pPr>
        <w:jc w:val="center"/>
        <w:rPr>
          <w:rFonts w:ascii="Arial" w:hAnsi="Arial" w:cs="Arial"/>
          <w:b/>
          <w:sz w:val="24"/>
          <w:szCs w:val="24"/>
          <w:u w:val="single"/>
        </w:rPr>
      </w:pPr>
    </w:p>
    <w:p w:rsidR="005363D3" w:rsidRPr="00BC119C" w:rsidRDefault="005363D3" w:rsidP="00741E23">
      <w:pPr>
        <w:jc w:val="center"/>
        <w:rPr>
          <w:rFonts w:ascii="Arial" w:hAnsi="Arial" w:cs="Arial"/>
          <w:b/>
          <w:sz w:val="24"/>
          <w:szCs w:val="24"/>
          <w:u w:val="single"/>
        </w:rPr>
      </w:pPr>
    </w:p>
    <w:p w:rsidR="00741E23" w:rsidRPr="00BC119C" w:rsidRDefault="00741E23" w:rsidP="005363D3">
      <w:pPr>
        <w:jc w:val="center"/>
        <w:rPr>
          <w:rFonts w:ascii="Arial" w:hAnsi="Arial" w:cs="Arial"/>
          <w:b/>
          <w:sz w:val="24"/>
          <w:szCs w:val="24"/>
        </w:rPr>
      </w:pPr>
      <w:r w:rsidRPr="00BC119C">
        <w:rPr>
          <w:rFonts w:ascii="Arial" w:hAnsi="Arial" w:cs="Arial"/>
          <w:b/>
          <w:sz w:val="24"/>
          <w:szCs w:val="24"/>
        </w:rPr>
        <w:t>Modelo 01:</w:t>
      </w:r>
    </w:p>
    <w:p w:rsidR="005363D3" w:rsidRPr="00BC119C" w:rsidRDefault="0087485D" w:rsidP="005363D3">
      <w:pPr>
        <w:jc w:val="center"/>
      </w:pPr>
      <w:r w:rsidRPr="00BC119C">
        <w:rPr>
          <w:noProof/>
        </w:rPr>
        <w:drawing>
          <wp:inline distT="0" distB="0" distL="0" distR="0" wp14:anchorId="425A7693" wp14:editId="455C4D07">
            <wp:extent cx="4781550" cy="3197820"/>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4783" cy="3213358"/>
                    </a:xfrm>
                    <a:prstGeom prst="rect">
                      <a:avLst/>
                    </a:prstGeom>
                  </pic:spPr>
                </pic:pic>
              </a:graphicData>
            </a:graphic>
          </wp:inline>
        </w:drawing>
      </w:r>
    </w:p>
    <w:p w:rsidR="00741E23" w:rsidRPr="00BC119C" w:rsidRDefault="00741E23" w:rsidP="005363D3">
      <w:pPr>
        <w:jc w:val="center"/>
      </w:pPr>
    </w:p>
    <w:p w:rsidR="00741E23" w:rsidRPr="00BC119C" w:rsidRDefault="00741E23" w:rsidP="005363D3">
      <w:pPr>
        <w:jc w:val="center"/>
      </w:pPr>
    </w:p>
    <w:p w:rsidR="00741E23" w:rsidRPr="00BC119C" w:rsidRDefault="00741E23" w:rsidP="00741E23">
      <w:pPr>
        <w:jc w:val="center"/>
        <w:rPr>
          <w:rFonts w:ascii="Arial" w:hAnsi="Arial" w:cs="Arial"/>
          <w:b/>
          <w:sz w:val="24"/>
          <w:szCs w:val="24"/>
        </w:rPr>
      </w:pPr>
      <w:r w:rsidRPr="00BC119C">
        <w:rPr>
          <w:rFonts w:ascii="Arial" w:hAnsi="Arial" w:cs="Arial"/>
          <w:b/>
          <w:sz w:val="24"/>
          <w:szCs w:val="24"/>
        </w:rPr>
        <w:t>Modelo 02:</w:t>
      </w:r>
    </w:p>
    <w:p w:rsidR="00741E23" w:rsidRPr="00BC119C" w:rsidRDefault="00483E00" w:rsidP="00741E23">
      <w:pPr>
        <w:jc w:val="center"/>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249pt">
            <v:imagedata r:id="rId16" o:title="Anexo VIII - Modelo 2 - Detalhe"/>
          </v:shape>
        </w:pict>
      </w:r>
    </w:p>
    <w:p w:rsidR="00D75060" w:rsidRPr="00BC119C" w:rsidRDefault="00D75060" w:rsidP="00D75060">
      <w:pPr>
        <w:jc w:val="center"/>
        <w:rPr>
          <w:rFonts w:ascii="Arial" w:hAnsi="Arial" w:cs="Arial"/>
          <w:b/>
          <w:sz w:val="24"/>
          <w:szCs w:val="24"/>
        </w:rPr>
      </w:pPr>
      <w:r w:rsidRPr="00BC119C">
        <w:rPr>
          <w:rFonts w:ascii="Arial" w:hAnsi="Arial" w:cs="Arial"/>
          <w:b/>
          <w:sz w:val="24"/>
          <w:szCs w:val="24"/>
        </w:rPr>
        <w:t>Modelo 03:</w:t>
      </w:r>
    </w:p>
    <w:p w:rsidR="00741E23" w:rsidRPr="00BC119C" w:rsidRDefault="00483E00" w:rsidP="00741E23">
      <w:pPr>
        <w:jc w:val="center"/>
      </w:pPr>
      <w:r>
        <w:pict>
          <v:shape id="_x0000_i1026" type="#_x0000_t75" style="width:418.5pt;height:279pt">
            <v:imagedata r:id="rId17" o:title="Anexo VIII - Modelo 3 - Detalhe"/>
          </v:shape>
        </w:pict>
      </w:r>
    </w:p>
    <w:p w:rsidR="00D75060" w:rsidRPr="00BC119C" w:rsidRDefault="00D75060" w:rsidP="00741E23">
      <w:pPr>
        <w:jc w:val="center"/>
      </w:pPr>
    </w:p>
    <w:p w:rsidR="00D75060" w:rsidRPr="00BC119C" w:rsidRDefault="00D75060" w:rsidP="00741E23">
      <w:pPr>
        <w:jc w:val="center"/>
      </w:pPr>
    </w:p>
    <w:p w:rsidR="00D75060" w:rsidRPr="00BC119C" w:rsidRDefault="00D75060" w:rsidP="00741E23">
      <w:pPr>
        <w:jc w:val="center"/>
      </w:pPr>
    </w:p>
    <w:p w:rsidR="004B5332" w:rsidRPr="00BC119C" w:rsidRDefault="004B5332">
      <w:pPr>
        <w:rPr>
          <w:rFonts w:ascii="Arial" w:hAnsi="Arial" w:cs="Arial"/>
          <w:sz w:val="24"/>
          <w:szCs w:val="24"/>
        </w:rPr>
      </w:pPr>
      <w:r w:rsidRPr="00BC119C">
        <w:rPr>
          <w:rFonts w:ascii="Arial" w:hAnsi="Arial" w:cs="Arial"/>
          <w:sz w:val="24"/>
          <w:szCs w:val="24"/>
        </w:rPr>
        <w:br w:type="page"/>
      </w:r>
    </w:p>
    <w:p w:rsidR="00D75060" w:rsidRPr="00BC119C" w:rsidRDefault="00D75060" w:rsidP="00D75060">
      <w:pPr>
        <w:jc w:val="center"/>
        <w:rPr>
          <w:rFonts w:ascii="Arial" w:hAnsi="Arial" w:cs="Arial"/>
          <w:b/>
          <w:sz w:val="24"/>
          <w:szCs w:val="24"/>
        </w:rPr>
      </w:pPr>
      <w:r w:rsidRPr="00BC119C">
        <w:rPr>
          <w:rFonts w:ascii="Arial" w:hAnsi="Arial" w:cs="Arial"/>
          <w:b/>
          <w:sz w:val="24"/>
          <w:szCs w:val="24"/>
        </w:rPr>
        <w:t>Modelo 04:</w:t>
      </w:r>
    </w:p>
    <w:p w:rsidR="00D75060" w:rsidRPr="00BC119C" w:rsidRDefault="004B5332" w:rsidP="00741E23">
      <w:pPr>
        <w:jc w:val="center"/>
      </w:pPr>
      <w:r w:rsidRPr="00BC119C">
        <w:rPr>
          <w:noProof/>
        </w:rPr>
        <w:drawing>
          <wp:inline distT="0" distB="0" distL="0" distR="0" wp14:anchorId="04A5B6C3" wp14:editId="1BD32202">
            <wp:extent cx="4371975" cy="59150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1975" cy="5915025"/>
                    </a:xfrm>
                    <a:prstGeom prst="rect">
                      <a:avLst/>
                    </a:prstGeom>
                  </pic:spPr>
                </pic:pic>
              </a:graphicData>
            </a:graphic>
          </wp:inline>
        </w:drawing>
      </w:r>
    </w:p>
    <w:p w:rsidR="004B5332" w:rsidRDefault="004B5332" w:rsidP="004B5332">
      <w:pPr>
        <w:jc w:val="center"/>
        <w:rPr>
          <w:rFonts w:ascii="Arial" w:hAnsi="Arial" w:cs="Arial"/>
          <w:sz w:val="24"/>
          <w:szCs w:val="24"/>
        </w:rPr>
      </w:pPr>
      <w:r w:rsidRPr="00BC119C">
        <w:rPr>
          <w:rFonts w:ascii="Arial" w:hAnsi="Arial" w:cs="Arial"/>
          <w:b/>
          <w:sz w:val="24"/>
          <w:szCs w:val="24"/>
        </w:rPr>
        <w:t xml:space="preserve">Modelo </w:t>
      </w:r>
      <w:proofErr w:type="gramStart"/>
      <w:r w:rsidRPr="00BC119C">
        <w:rPr>
          <w:rFonts w:ascii="Arial" w:hAnsi="Arial" w:cs="Arial"/>
          <w:b/>
          <w:sz w:val="24"/>
          <w:szCs w:val="24"/>
        </w:rPr>
        <w:t>05:</w:t>
      </w:r>
      <w:r w:rsidRPr="00BC119C">
        <w:rPr>
          <w:noProof/>
        </w:rPr>
        <w:drawing>
          <wp:inline distT="0" distB="0" distL="0" distR="0" wp14:anchorId="4B0AE44E" wp14:editId="6462819E">
            <wp:extent cx="5305425" cy="61150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5425" cy="6115050"/>
                    </a:xfrm>
                    <a:prstGeom prst="rect">
                      <a:avLst/>
                    </a:prstGeom>
                  </pic:spPr>
                </pic:pic>
              </a:graphicData>
            </a:graphic>
          </wp:inline>
        </w:drawing>
      </w:r>
      <w:r w:rsidRPr="00BC119C">
        <w:rPr>
          <w:rFonts w:ascii="Arial" w:hAnsi="Arial" w:cs="Arial"/>
          <w:sz w:val="24"/>
          <w:szCs w:val="24"/>
        </w:rPr>
        <w:t>:</w:t>
      </w:r>
      <w:proofErr w:type="gramEnd"/>
      <w:r>
        <w:rPr>
          <w:rFonts w:ascii="Arial" w:hAnsi="Arial" w:cs="Arial"/>
          <w:sz w:val="24"/>
          <w:szCs w:val="24"/>
        </w:rPr>
        <w:t xml:space="preserve"> </w:t>
      </w:r>
    </w:p>
    <w:p w:rsidR="004B5332" w:rsidRPr="002F5AC5" w:rsidRDefault="004B5332" w:rsidP="00741E23">
      <w:pPr>
        <w:jc w:val="center"/>
      </w:pPr>
    </w:p>
    <w:sectPr w:rsidR="004B5332" w:rsidRPr="002F5AC5" w:rsidSect="007F2B70">
      <w:headerReference w:type="default" r:id="rId20"/>
      <w:footerReference w:type="default" r:id="rId21"/>
      <w:pgSz w:w="11907" w:h="16840" w:code="9"/>
      <w:pgMar w:top="2693" w:right="1701" w:bottom="1701" w:left="1701" w:header="1843"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DA7" w:rsidRDefault="00A35DA7">
      <w:r>
        <w:separator/>
      </w:r>
    </w:p>
  </w:endnote>
  <w:endnote w:type="continuationSeparator" w:id="0">
    <w:p w:rsidR="00A35DA7" w:rsidRDefault="00A3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charset w:val="02"/>
    <w:family w:val="auto"/>
    <w:pitch w:val="default"/>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207805"/>
      <w:docPartObj>
        <w:docPartGallery w:val="Page Numbers (Bottom of Page)"/>
        <w:docPartUnique/>
      </w:docPartObj>
    </w:sdtPr>
    <w:sdtEndPr/>
    <w:sdtContent>
      <w:p w:rsidR="00A35DA7" w:rsidRDefault="00A35DA7">
        <w:pPr>
          <w:pStyle w:val="Rodap"/>
          <w:jc w:val="right"/>
        </w:pPr>
        <w:r>
          <w:fldChar w:fldCharType="begin"/>
        </w:r>
        <w:r>
          <w:instrText>PAGE   \* MERGEFORMAT</w:instrText>
        </w:r>
        <w:r>
          <w:fldChar w:fldCharType="separate"/>
        </w:r>
        <w:r w:rsidR="00483E00">
          <w:rPr>
            <w:noProof/>
          </w:rPr>
          <w:t>28</w:t>
        </w:r>
        <w:r>
          <w:fldChar w:fldCharType="end"/>
        </w:r>
      </w:p>
    </w:sdtContent>
  </w:sdt>
  <w:p w:rsidR="00A35DA7" w:rsidRDefault="00A35DA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DA7" w:rsidRDefault="00A35DA7">
      <w:r>
        <w:separator/>
      </w:r>
    </w:p>
  </w:footnote>
  <w:footnote w:type="continuationSeparator" w:id="0">
    <w:p w:rsidR="00A35DA7" w:rsidRDefault="00A35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A7" w:rsidRDefault="00A35DA7">
    <w:pPr>
      <w:pStyle w:val="Cabealho"/>
    </w:pPr>
    <w:r>
      <w:rPr>
        <w:noProof/>
      </w:rPr>
      <w:drawing>
        <wp:anchor distT="0" distB="0" distL="114300" distR="114300" simplePos="0" relativeHeight="251660288" behindDoc="1" locked="0" layoutInCell="1" allowOverlap="1" wp14:anchorId="34B6E0A4" wp14:editId="66D4D5CF">
          <wp:simplePos x="0" y="0"/>
          <wp:positionH relativeFrom="column">
            <wp:posOffset>-581025</wp:posOffset>
          </wp:positionH>
          <wp:positionV relativeFrom="paragraph">
            <wp:posOffset>-924560</wp:posOffset>
          </wp:positionV>
          <wp:extent cx="6690995" cy="1131570"/>
          <wp:effectExtent l="0" t="0" r="0" b="0"/>
          <wp:wrapNone/>
          <wp:docPr id="12" name="Imagem 12" descr="Envelope Timbrado - Gran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 Timbrado - Grand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0995" cy="113157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bullet"/>
      <w:lvlText w:val="●"/>
      <w:lvlJc w:val="left"/>
      <w:pPr>
        <w:tabs>
          <w:tab w:val="num" w:pos="709"/>
        </w:tabs>
        <w:ind w:left="709" w:hanging="360"/>
      </w:pPr>
      <w:rPr>
        <w:rFonts w:ascii="StarSymbol" w:hAnsi="StarSymbol" w:cs="StarSymbol"/>
        <w:sz w:val="18"/>
        <w:szCs w:val="18"/>
      </w:rPr>
    </w:lvl>
    <w:lvl w:ilvl="1">
      <w:start w:val="1"/>
      <w:numFmt w:val="bullet"/>
      <w:lvlText w:val=""/>
      <w:lvlJc w:val="left"/>
      <w:pPr>
        <w:tabs>
          <w:tab w:val="num" w:pos="1429"/>
        </w:tabs>
        <w:ind w:left="1429" w:hanging="360"/>
      </w:pPr>
      <w:rPr>
        <w:rFonts w:ascii="Wingdings 2" w:hAnsi="Wingdings 2" w:cs="StarSymbol"/>
        <w:sz w:val="18"/>
        <w:szCs w:val="18"/>
      </w:rPr>
    </w:lvl>
    <w:lvl w:ilvl="2">
      <w:start w:val="1"/>
      <w:numFmt w:val="bullet"/>
      <w:lvlText w:val="■"/>
      <w:lvlJc w:val="left"/>
      <w:pPr>
        <w:tabs>
          <w:tab w:val="num" w:pos="2149"/>
        </w:tabs>
        <w:ind w:left="2149" w:hanging="360"/>
      </w:pPr>
      <w:rPr>
        <w:rFonts w:ascii="StarSymbol" w:hAnsi="StarSymbol" w:cs="StarSymbol"/>
        <w:sz w:val="18"/>
        <w:szCs w:val="18"/>
      </w:rPr>
    </w:lvl>
    <w:lvl w:ilvl="3">
      <w:start w:val="1"/>
      <w:numFmt w:val="bullet"/>
      <w:lvlText w:val="●"/>
      <w:lvlJc w:val="left"/>
      <w:pPr>
        <w:tabs>
          <w:tab w:val="num" w:pos="2869"/>
        </w:tabs>
        <w:ind w:left="2869" w:hanging="360"/>
      </w:pPr>
      <w:rPr>
        <w:rFonts w:ascii="StarSymbol" w:hAnsi="StarSymbol" w:cs="StarSymbol"/>
        <w:sz w:val="18"/>
        <w:szCs w:val="18"/>
      </w:rPr>
    </w:lvl>
    <w:lvl w:ilvl="4">
      <w:start w:val="1"/>
      <w:numFmt w:val="bullet"/>
      <w:lvlText w:val=""/>
      <w:lvlJc w:val="left"/>
      <w:pPr>
        <w:tabs>
          <w:tab w:val="num" w:pos="3589"/>
        </w:tabs>
        <w:ind w:left="3589" w:hanging="360"/>
      </w:pPr>
      <w:rPr>
        <w:rFonts w:ascii="Wingdings 2" w:hAnsi="Wingdings 2" w:cs="StarSymbol"/>
        <w:sz w:val="18"/>
        <w:szCs w:val="18"/>
      </w:rPr>
    </w:lvl>
    <w:lvl w:ilvl="5">
      <w:start w:val="1"/>
      <w:numFmt w:val="bullet"/>
      <w:lvlText w:val="■"/>
      <w:lvlJc w:val="left"/>
      <w:pPr>
        <w:tabs>
          <w:tab w:val="num" w:pos="4309"/>
        </w:tabs>
        <w:ind w:left="4309" w:hanging="360"/>
      </w:pPr>
      <w:rPr>
        <w:rFonts w:ascii="StarSymbol" w:hAnsi="StarSymbol" w:cs="StarSymbol"/>
        <w:sz w:val="18"/>
        <w:szCs w:val="18"/>
      </w:rPr>
    </w:lvl>
    <w:lvl w:ilvl="6">
      <w:start w:val="1"/>
      <w:numFmt w:val="bullet"/>
      <w:lvlText w:val="●"/>
      <w:lvlJc w:val="left"/>
      <w:pPr>
        <w:tabs>
          <w:tab w:val="num" w:pos="5029"/>
        </w:tabs>
        <w:ind w:left="5029" w:hanging="360"/>
      </w:pPr>
      <w:rPr>
        <w:rFonts w:ascii="StarSymbol" w:hAnsi="StarSymbol" w:cs="StarSymbol"/>
        <w:sz w:val="18"/>
        <w:szCs w:val="18"/>
      </w:rPr>
    </w:lvl>
    <w:lvl w:ilvl="7">
      <w:start w:val="1"/>
      <w:numFmt w:val="bullet"/>
      <w:lvlText w:val=""/>
      <w:lvlJc w:val="left"/>
      <w:pPr>
        <w:tabs>
          <w:tab w:val="num" w:pos="5749"/>
        </w:tabs>
        <w:ind w:left="5749" w:hanging="360"/>
      </w:pPr>
      <w:rPr>
        <w:rFonts w:ascii="Wingdings 2" w:hAnsi="Wingdings 2" w:cs="StarSymbol"/>
        <w:sz w:val="18"/>
        <w:szCs w:val="18"/>
      </w:rPr>
    </w:lvl>
    <w:lvl w:ilvl="8">
      <w:start w:val="1"/>
      <w:numFmt w:val="bullet"/>
      <w:lvlText w:val="■"/>
      <w:lvlJc w:val="left"/>
      <w:pPr>
        <w:tabs>
          <w:tab w:val="num" w:pos="6469"/>
        </w:tabs>
        <w:ind w:left="6469" w:hanging="360"/>
      </w:pPr>
      <w:rPr>
        <w:rFonts w:ascii="StarSymbol" w:hAnsi="StarSymbol" w:cs="StarSymbol"/>
        <w:sz w:val="18"/>
        <w:szCs w:val="18"/>
      </w:rPr>
    </w:lvl>
  </w:abstractNum>
  <w:abstractNum w:abstractNumId="2" w15:restartNumberingAfterBreak="0">
    <w:nsid w:val="00000002"/>
    <w:multiLevelType w:val="singleLevel"/>
    <w:tmpl w:val="00000002"/>
    <w:name w:val="WW8Num2"/>
    <w:lvl w:ilvl="0">
      <w:start w:val="1"/>
      <w:numFmt w:val="bullet"/>
      <w:lvlText w:val=""/>
      <w:lvlJc w:val="left"/>
      <w:pPr>
        <w:tabs>
          <w:tab w:val="num" w:pos="424"/>
        </w:tabs>
        <w:ind w:left="424" w:hanging="283"/>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283"/>
        </w:tabs>
        <w:ind w:left="283" w:hanging="283"/>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283"/>
        </w:tabs>
        <w:ind w:left="283" w:hanging="283"/>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283"/>
        </w:tabs>
        <w:ind w:left="283" w:hanging="283"/>
      </w:pPr>
      <w:rPr>
        <w:rFonts w:ascii="Symbol" w:hAnsi="Symbol"/>
      </w:rPr>
    </w:lvl>
  </w:abstractNum>
  <w:abstractNum w:abstractNumId="6" w15:restartNumberingAfterBreak="0">
    <w:nsid w:val="00000008"/>
    <w:multiLevelType w:val="singleLevel"/>
    <w:tmpl w:val="00000008"/>
    <w:name w:val="WW8Num8"/>
    <w:lvl w:ilvl="0">
      <w:start w:val="1"/>
      <w:numFmt w:val="bullet"/>
      <w:lvlText w:val=""/>
      <w:lvlJc w:val="left"/>
      <w:pPr>
        <w:tabs>
          <w:tab w:val="num" w:pos="283"/>
        </w:tabs>
        <w:ind w:left="283" w:hanging="283"/>
      </w:pPr>
      <w:rPr>
        <w:rFonts w:ascii="Symbol" w:hAnsi="Symbol"/>
      </w:rPr>
    </w:lvl>
  </w:abstractNum>
  <w:abstractNum w:abstractNumId="7" w15:restartNumberingAfterBreak="0">
    <w:nsid w:val="0000000A"/>
    <w:multiLevelType w:val="singleLevel"/>
    <w:tmpl w:val="0000000A"/>
    <w:name w:val="WW8Num10"/>
    <w:lvl w:ilvl="0">
      <w:start w:val="1"/>
      <w:numFmt w:val="bullet"/>
      <w:lvlText w:val=""/>
      <w:lvlJc w:val="left"/>
      <w:pPr>
        <w:tabs>
          <w:tab w:val="num" w:pos="283"/>
        </w:tabs>
        <w:ind w:left="283" w:hanging="283"/>
      </w:pPr>
      <w:rPr>
        <w:rFonts w:ascii="Symbol" w:hAnsi="Symbol"/>
      </w:rPr>
    </w:lvl>
  </w:abstractNum>
  <w:abstractNum w:abstractNumId="8" w15:restartNumberingAfterBreak="0">
    <w:nsid w:val="0000000C"/>
    <w:multiLevelType w:val="singleLevel"/>
    <w:tmpl w:val="0000000C"/>
    <w:name w:val="WW8Num12"/>
    <w:lvl w:ilvl="0">
      <w:numFmt w:val="bullet"/>
      <w:lvlText w:val=""/>
      <w:lvlJc w:val="left"/>
      <w:pPr>
        <w:tabs>
          <w:tab w:val="num" w:pos="283"/>
        </w:tabs>
        <w:ind w:left="283" w:hanging="283"/>
      </w:pPr>
      <w:rPr>
        <w:rFonts w:ascii="Symbol" w:hAnsi="Symbol"/>
        <w:color w:val="auto"/>
      </w:rPr>
    </w:lvl>
  </w:abstractNum>
  <w:abstractNum w:abstractNumId="9" w15:restartNumberingAfterBreak="0">
    <w:nsid w:val="05385624"/>
    <w:multiLevelType w:val="hybridMultilevel"/>
    <w:tmpl w:val="F42270CC"/>
    <w:lvl w:ilvl="0" w:tplc="3A8A11C8">
      <w:start w:val="1"/>
      <w:numFmt w:val="bullet"/>
      <w:lvlText w:val=""/>
      <w:lvlJc w:val="left"/>
      <w:pPr>
        <w:tabs>
          <w:tab w:val="num" w:pos="720"/>
        </w:tabs>
        <w:ind w:left="720" w:hanging="436"/>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145759"/>
    <w:multiLevelType w:val="hybridMultilevel"/>
    <w:tmpl w:val="5D04EAD4"/>
    <w:lvl w:ilvl="0" w:tplc="FFFFFFFF">
      <w:start w:val="1"/>
      <w:numFmt w:val="bullet"/>
      <w:lvlText w:val=""/>
      <w:legacy w:legacy="1" w:legacySpace="0" w:legacyIndent="283"/>
      <w:lvlJc w:val="left"/>
      <w:pPr>
        <w:ind w:left="283" w:hanging="283"/>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D54C0E"/>
    <w:multiLevelType w:val="hybridMultilevel"/>
    <w:tmpl w:val="D7020278"/>
    <w:lvl w:ilvl="0" w:tplc="3A8A11C8">
      <w:start w:val="1"/>
      <w:numFmt w:val="bullet"/>
      <w:lvlText w:val=""/>
      <w:lvlJc w:val="left"/>
      <w:pPr>
        <w:tabs>
          <w:tab w:val="num" w:pos="720"/>
        </w:tabs>
        <w:ind w:left="720" w:hanging="436"/>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601376"/>
    <w:multiLevelType w:val="multilevel"/>
    <w:tmpl w:val="ADE6F178"/>
    <w:lvl w:ilvl="0">
      <w:start w:val="1"/>
      <w:numFmt w:val="decimal"/>
      <w:lvlText w:val="%1"/>
      <w:lvlJc w:val="left"/>
      <w:pPr>
        <w:ind w:left="450" w:hanging="450"/>
      </w:pPr>
      <w:rPr>
        <w:rFonts w:cs="Arial" w:hint="default"/>
        <w:b/>
      </w:rPr>
    </w:lvl>
    <w:lvl w:ilvl="1">
      <w:start w:val="1"/>
      <w:numFmt w:val="decimal"/>
      <w:lvlText w:val="%1.%2"/>
      <w:lvlJc w:val="left"/>
      <w:pPr>
        <w:ind w:left="450" w:hanging="450"/>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3" w15:restartNumberingAfterBreak="0">
    <w:nsid w:val="07F442EF"/>
    <w:multiLevelType w:val="multilevel"/>
    <w:tmpl w:val="A774BD54"/>
    <w:lvl w:ilvl="0">
      <w:start w:val="1"/>
      <w:numFmt w:val="decimal"/>
      <w:lvlText w:val="%1."/>
      <w:lvlJc w:val="left"/>
      <w:pPr>
        <w:ind w:left="1095" w:hanging="1095"/>
      </w:pPr>
      <w:rPr>
        <w:rFonts w:hint="default"/>
      </w:rPr>
    </w:lvl>
    <w:lvl w:ilvl="1">
      <w:start w:val="1"/>
      <w:numFmt w:val="decimal"/>
      <w:lvlText w:val="%1.%2."/>
      <w:lvlJc w:val="left"/>
      <w:pPr>
        <w:ind w:left="1804" w:hanging="1095"/>
      </w:pPr>
      <w:rPr>
        <w:rFonts w:hint="default"/>
      </w:rPr>
    </w:lvl>
    <w:lvl w:ilvl="2">
      <w:start w:val="1"/>
      <w:numFmt w:val="decimal"/>
      <w:lvlText w:val="%1.%2.%3."/>
      <w:lvlJc w:val="left"/>
      <w:pPr>
        <w:ind w:left="2229" w:hanging="1095"/>
      </w:pPr>
      <w:rPr>
        <w:rFonts w:hint="default"/>
      </w:rPr>
    </w:lvl>
    <w:lvl w:ilvl="3">
      <w:start w:val="1"/>
      <w:numFmt w:val="decimal"/>
      <w:lvlText w:val="%1.%2.%3.%4."/>
      <w:lvlJc w:val="left"/>
      <w:pPr>
        <w:ind w:left="2796" w:hanging="1095"/>
      </w:pPr>
      <w:rPr>
        <w:rFonts w:hint="default"/>
      </w:rPr>
    </w:lvl>
    <w:lvl w:ilvl="4">
      <w:start w:val="1"/>
      <w:numFmt w:val="decimal"/>
      <w:lvlText w:val="%1.%2.%3.%4.%5."/>
      <w:lvlJc w:val="left"/>
      <w:pPr>
        <w:ind w:left="3363" w:hanging="109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0CF54787"/>
    <w:multiLevelType w:val="singleLevel"/>
    <w:tmpl w:val="FFFFFFFF"/>
    <w:lvl w:ilvl="0">
      <w:start w:val="1"/>
      <w:numFmt w:val="bullet"/>
      <w:lvlText w:val=""/>
      <w:legacy w:legacy="1" w:legacySpace="0" w:legacyIndent="283"/>
      <w:lvlJc w:val="left"/>
      <w:pPr>
        <w:ind w:left="424" w:hanging="283"/>
      </w:pPr>
      <w:rPr>
        <w:rFonts w:ascii="Symbol" w:hAnsi="Symbol" w:hint="default"/>
      </w:rPr>
    </w:lvl>
  </w:abstractNum>
  <w:abstractNum w:abstractNumId="15" w15:restartNumberingAfterBreak="0">
    <w:nsid w:val="0DFE74C5"/>
    <w:multiLevelType w:val="multilevel"/>
    <w:tmpl w:val="0202696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0FB95D0B"/>
    <w:multiLevelType w:val="hybridMultilevel"/>
    <w:tmpl w:val="6B98041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695B00"/>
    <w:multiLevelType w:val="hybridMultilevel"/>
    <w:tmpl w:val="C600A4D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6F38C5"/>
    <w:multiLevelType w:val="multilevel"/>
    <w:tmpl w:val="7708E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25596E"/>
    <w:multiLevelType w:val="hybridMultilevel"/>
    <w:tmpl w:val="E1AC3384"/>
    <w:lvl w:ilvl="0" w:tplc="EBBC38EA">
      <w:start w:val="1"/>
      <w:numFmt w:val="lowerLetter"/>
      <w:lvlText w:val="%1)"/>
      <w:lvlJc w:val="left"/>
      <w:pPr>
        <w:tabs>
          <w:tab w:val="num" w:pos="870"/>
        </w:tabs>
        <w:ind w:left="870" w:hanging="360"/>
      </w:pPr>
      <w:rPr>
        <w:rFonts w:hint="default"/>
      </w:rPr>
    </w:lvl>
    <w:lvl w:ilvl="1" w:tplc="04160019" w:tentative="1">
      <w:start w:val="1"/>
      <w:numFmt w:val="lowerLetter"/>
      <w:lvlText w:val="%2."/>
      <w:lvlJc w:val="left"/>
      <w:pPr>
        <w:tabs>
          <w:tab w:val="num" w:pos="1590"/>
        </w:tabs>
        <w:ind w:left="1590" w:hanging="360"/>
      </w:pPr>
    </w:lvl>
    <w:lvl w:ilvl="2" w:tplc="0416001B" w:tentative="1">
      <w:start w:val="1"/>
      <w:numFmt w:val="lowerRoman"/>
      <w:lvlText w:val="%3."/>
      <w:lvlJc w:val="right"/>
      <w:pPr>
        <w:tabs>
          <w:tab w:val="num" w:pos="2310"/>
        </w:tabs>
        <w:ind w:left="2310" w:hanging="180"/>
      </w:pPr>
    </w:lvl>
    <w:lvl w:ilvl="3" w:tplc="0416000F" w:tentative="1">
      <w:start w:val="1"/>
      <w:numFmt w:val="decimal"/>
      <w:lvlText w:val="%4."/>
      <w:lvlJc w:val="left"/>
      <w:pPr>
        <w:tabs>
          <w:tab w:val="num" w:pos="3030"/>
        </w:tabs>
        <w:ind w:left="3030" w:hanging="360"/>
      </w:pPr>
    </w:lvl>
    <w:lvl w:ilvl="4" w:tplc="04160019" w:tentative="1">
      <w:start w:val="1"/>
      <w:numFmt w:val="lowerLetter"/>
      <w:lvlText w:val="%5."/>
      <w:lvlJc w:val="left"/>
      <w:pPr>
        <w:tabs>
          <w:tab w:val="num" w:pos="3750"/>
        </w:tabs>
        <w:ind w:left="3750" w:hanging="360"/>
      </w:pPr>
    </w:lvl>
    <w:lvl w:ilvl="5" w:tplc="0416001B" w:tentative="1">
      <w:start w:val="1"/>
      <w:numFmt w:val="lowerRoman"/>
      <w:lvlText w:val="%6."/>
      <w:lvlJc w:val="right"/>
      <w:pPr>
        <w:tabs>
          <w:tab w:val="num" w:pos="4470"/>
        </w:tabs>
        <w:ind w:left="4470" w:hanging="180"/>
      </w:pPr>
    </w:lvl>
    <w:lvl w:ilvl="6" w:tplc="0416000F" w:tentative="1">
      <w:start w:val="1"/>
      <w:numFmt w:val="decimal"/>
      <w:lvlText w:val="%7."/>
      <w:lvlJc w:val="left"/>
      <w:pPr>
        <w:tabs>
          <w:tab w:val="num" w:pos="5190"/>
        </w:tabs>
        <w:ind w:left="5190" w:hanging="360"/>
      </w:pPr>
    </w:lvl>
    <w:lvl w:ilvl="7" w:tplc="04160019" w:tentative="1">
      <w:start w:val="1"/>
      <w:numFmt w:val="lowerLetter"/>
      <w:lvlText w:val="%8."/>
      <w:lvlJc w:val="left"/>
      <w:pPr>
        <w:tabs>
          <w:tab w:val="num" w:pos="5910"/>
        </w:tabs>
        <w:ind w:left="5910" w:hanging="360"/>
      </w:pPr>
    </w:lvl>
    <w:lvl w:ilvl="8" w:tplc="0416001B" w:tentative="1">
      <w:start w:val="1"/>
      <w:numFmt w:val="lowerRoman"/>
      <w:lvlText w:val="%9."/>
      <w:lvlJc w:val="right"/>
      <w:pPr>
        <w:tabs>
          <w:tab w:val="num" w:pos="6630"/>
        </w:tabs>
        <w:ind w:left="6630" w:hanging="180"/>
      </w:pPr>
    </w:lvl>
  </w:abstractNum>
  <w:abstractNum w:abstractNumId="20" w15:restartNumberingAfterBreak="0">
    <w:nsid w:val="1A6A0319"/>
    <w:multiLevelType w:val="multilevel"/>
    <w:tmpl w:val="0AE69DEA"/>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1A6D7B5F"/>
    <w:multiLevelType w:val="hybridMultilevel"/>
    <w:tmpl w:val="DDF208CE"/>
    <w:lvl w:ilvl="0" w:tplc="1C2AE49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3A73EB1"/>
    <w:multiLevelType w:val="hybridMultilevel"/>
    <w:tmpl w:val="45624B20"/>
    <w:lvl w:ilvl="0" w:tplc="A128FB84">
      <w:start w:val="1"/>
      <w:numFmt w:val="bullet"/>
      <w:lvlText w:val=""/>
      <w:lvlJc w:val="left"/>
      <w:pPr>
        <w:tabs>
          <w:tab w:val="num" w:pos="720"/>
        </w:tabs>
        <w:ind w:left="720" w:hanging="360"/>
      </w:pPr>
      <w:rPr>
        <w:rFonts w:ascii="Symbol" w:hAnsi="Symbol" w:hint="default"/>
        <w:sz w:val="20"/>
        <w:szCs w:val="2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7A5F32"/>
    <w:multiLevelType w:val="hybridMultilevel"/>
    <w:tmpl w:val="E802489E"/>
    <w:lvl w:ilvl="0" w:tplc="874CF23E">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4" w15:restartNumberingAfterBreak="0">
    <w:nsid w:val="38986404"/>
    <w:multiLevelType w:val="multilevel"/>
    <w:tmpl w:val="6A14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A7141D"/>
    <w:multiLevelType w:val="hybridMultilevel"/>
    <w:tmpl w:val="CB946C44"/>
    <w:lvl w:ilvl="0" w:tplc="FFFFFFFF">
      <w:start w:val="1"/>
      <w:numFmt w:val="bullet"/>
      <w:lvlText w:val=""/>
      <w:legacy w:legacy="1" w:legacySpace="0" w:legacyIndent="283"/>
      <w:lvlJc w:val="left"/>
      <w:pPr>
        <w:ind w:left="283" w:hanging="283"/>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D13B35"/>
    <w:multiLevelType w:val="hybridMultilevel"/>
    <w:tmpl w:val="3EB4DD8A"/>
    <w:lvl w:ilvl="0" w:tplc="BE904BE4">
      <w:start w:val="1"/>
      <w:numFmt w:val="bullet"/>
      <w:lvlText w:val=""/>
      <w:lvlJc w:val="left"/>
      <w:pPr>
        <w:tabs>
          <w:tab w:val="num" w:pos="284"/>
        </w:tabs>
        <w:ind w:left="0" w:firstLine="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BC19E4"/>
    <w:multiLevelType w:val="hybridMultilevel"/>
    <w:tmpl w:val="CFD81CFE"/>
    <w:lvl w:ilvl="0" w:tplc="921CBE4E">
      <w:start w:val="1"/>
      <w:numFmt w:val="bullet"/>
      <w:lvlText w:val=""/>
      <w:lvlJc w:val="left"/>
      <w:pPr>
        <w:tabs>
          <w:tab w:val="num" w:pos="720"/>
        </w:tabs>
        <w:ind w:left="720" w:hanging="360"/>
      </w:pPr>
      <w:rPr>
        <w:rFonts w:ascii="Symbol" w:hAnsi="Symbol" w:hint="default"/>
        <w:sz w:val="20"/>
        <w:szCs w:val="2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560214"/>
    <w:multiLevelType w:val="multilevel"/>
    <w:tmpl w:val="C15C6A36"/>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510"/>
        </w:tabs>
        <w:ind w:left="510" w:hanging="51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4976798C"/>
    <w:multiLevelType w:val="hybridMultilevel"/>
    <w:tmpl w:val="A44EBD3A"/>
    <w:lvl w:ilvl="0" w:tplc="FFFFFFFF">
      <w:start w:val="1"/>
      <w:numFmt w:val="bullet"/>
      <w:lvlText w:val=""/>
      <w:legacy w:legacy="1" w:legacySpace="0" w:legacyIndent="283"/>
      <w:lvlJc w:val="left"/>
      <w:pPr>
        <w:ind w:left="283" w:hanging="283"/>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E25251"/>
    <w:multiLevelType w:val="hybridMultilevel"/>
    <w:tmpl w:val="CEA0627E"/>
    <w:lvl w:ilvl="0" w:tplc="F77CE62C">
      <w:start w:val="1"/>
      <w:numFmt w:val="decimal"/>
      <w:lvlText w:val="%1."/>
      <w:lvlJc w:val="left"/>
      <w:pPr>
        <w:tabs>
          <w:tab w:val="num" w:pos="930"/>
        </w:tabs>
        <w:ind w:left="930" w:hanging="360"/>
      </w:pPr>
      <w:rPr>
        <w:rFonts w:hint="default"/>
      </w:rPr>
    </w:lvl>
    <w:lvl w:ilvl="1" w:tplc="04160019" w:tentative="1">
      <w:start w:val="1"/>
      <w:numFmt w:val="lowerLetter"/>
      <w:lvlText w:val="%2."/>
      <w:lvlJc w:val="left"/>
      <w:pPr>
        <w:tabs>
          <w:tab w:val="num" w:pos="1650"/>
        </w:tabs>
        <w:ind w:left="1650" w:hanging="360"/>
      </w:pPr>
    </w:lvl>
    <w:lvl w:ilvl="2" w:tplc="0416001B" w:tentative="1">
      <w:start w:val="1"/>
      <w:numFmt w:val="lowerRoman"/>
      <w:lvlText w:val="%3."/>
      <w:lvlJc w:val="right"/>
      <w:pPr>
        <w:tabs>
          <w:tab w:val="num" w:pos="2370"/>
        </w:tabs>
        <w:ind w:left="2370" w:hanging="180"/>
      </w:pPr>
    </w:lvl>
    <w:lvl w:ilvl="3" w:tplc="0416000F" w:tentative="1">
      <w:start w:val="1"/>
      <w:numFmt w:val="decimal"/>
      <w:lvlText w:val="%4."/>
      <w:lvlJc w:val="left"/>
      <w:pPr>
        <w:tabs>
          <w:tab w:val="num" w:pos="3090"/>
        </w:tabs>
        <w:ind w:left="3090" w:hanging="360"/>
      </w:pPr>
    </w:lvl>
    <w:lvl w:ilvl="4" w:tplc="04160019" w:tentative="1">
      <w:start w:val="1"/>
      <w:numFmt w:val="lowerLetter"/>
      <w:lvlText w:val="%5."/>
      <w:lvlJc w:val="left"/>
      <w:pPr>
        <w:tabs>
          <w:tab w:val="num" w:pos="3810"/>
        </w:tabs>
        <w:ind w:left="3810" w:hanging="360"/>
      </w:pPr>
    </w:lvl>
    <w:lvl w:ilvl="5" w:tplc="0416001B" w:tentative="1">
      <w:start w:val="1"/>
      <w:numFmt w:val="lowerRoman"/>
      <w:lvlText w:val="%6."/>
      <w:lvlJc w:val="right"/>
      <w:pPr>
        <w:tabs>
          <w:tab w:val="num" w:pos="4530"/>
        </w:tabs>
        <w:ind w:left="4530" w:hanging="180"/>
      </w:pPr>
    </w:lvl>
    <w:lvl w:ilvl="6" w:tplc="0416000F" w:tentative="1">
      <w:start w:val="1"/>
      <w:numFmt w:val="decimal"/>
      <w:lvlText w:val="%7."/>
      <w:lvlJc w:val="left"/>
      <w:pPr>
        <w:tabs>
          <w:tab w:val="num" w:pos="5250"/>
        </w:tabs>
        <w:ind w:left="5250" w:hanging="360"/>
      </w:pPr>
    </w:lvl>
    <w:lvl w:ilvl="7" w:tplc="04160019" w:tentative="1">
      <w:start w:val="1"/>
      <w:numFmt w:val="lowerLetter"/>
      <w:lvlText w:val="%8."/>
      <w:lvlJc w:val="left"/>
      <w:pPr>
        <w:tabs>
          <w:tab w:val="num" w:pos="5970"/>
        </w:tabs>
        <w:ind w:left="5970" w:hanging="360"/>
      </w:pPr>
    </w:lvl>
    <w:lvl w:ilvl="8" w:tplc="0416001B" w:tentative="1">
      <w:start w:val="1"/>
      <w:numFmt w:val="lowerRoman"/>
      <w:lvlText w:val="%9."/>
      <w:lvlJc w:val="right"/>
      <w:pPr>
        <w:tabs>
          <w:tab w:val="num" w:pos="6690"/>
        </w:tabs>
        <w:ind w:left="6690" w:hanging="180"/>
      </w:pPr>
    </w:lvl>
  </w:abstractNum>
  <w:abstractNum w:abstractNumId="31" w15:restartNumberingAfterBreak="0">
    <w:nsid w:val="4DD70635"/>
    <w:multiLevelType w:val="hybridMultilevel"/>
    <w:tmpl w:val="852696D4"/>
    <w:lvl w:ilvl="0" w:tplc="04160001">
      <w:start w:val="1"/>
      <w:numFmt w:val="bullet"/>
      <w:lvlText w:val=""/>
      <w:lvlJc w:val="left"/>
      <w:pPr>
        <w:tabs>
          <w:tab w:val="num" w:pos="786"/>
        </w:tabs>
        <w:ind w:left="786" w:hanging="360"/>
      </w:pPr>
      <w:rPr>
        <w:rFonts w:ascii="Symbol" w:hAnsi="Symbol" w:hint="default"/>
      </w:rPr>
    </w:lvl>
    <w:lvl w:ilvl="1" w:tplc="04160003" w:tentative="1">
      <w:start w:val="1"/>
      <w:numFmt w:val="bullet"/>
      <w:lvlText w:val="o"/>
      <w:lvlJc w:val="left"/>
      <w:pPr>
        <w:tabs>
          <w:tab w:val="num" w:pos="1506"/>
        </w:tabs>
        <w:ind w:left="1506" w:hanging="360"/>
      </w:pPr>
      <w:rPr>
        <w:rFonts w:ascii="Courier New" w:hAnsi="Courier New" w:cs="Courier New" w:hint="default"/>
      </w:rPr>
    </w:lvl>
    <w:lvl w:ilvl="2" w:tplc="04160005" w:tentative="1">
      <w:start w:val="1"/>
      <w:numFmt w:val="bullet"/>
      <w:lvlText w:val=""/>
      <w:lvlJc w:val="left"/>
      <w:pPr>
        <w:tabs>
          <w:tab w:val="num" w:pos="2226"/>
        </w:tabs>
        <w:ind w:left="2226" w:hanging="360"/>
      </w:pPr>
      <w:rPr>
        <w:rFonts w:ascii="Wingdings" w:hAnsi="Wingdings" w:hint="default"/>
      </w:rPr>
    </w:lvl>
    <w:lvl w:ilvl="3" w:tplc="04160001" w:tentative="1">
      <w:start w:val="1"/>
      <w:numFmt w:val="bullet"/>
      <w:lvlText w:val=""/>
      <w:lvlJc w:val="left"/>
      <w:pPr>
        <w:tabs>
          <w:tab w:val="num" w:pos="2946"/>
        </w:tabs>
        <w:ind w:left="2946" w:hanging="360"/>
      </w:pPr>
      <w:rPr>
        <w:rFonts w:ascii="Symbol" w:hAnsi="Symbol" w:hint="default"/>
      </w:rPr>
    </w:lvl>
    <w:lvl w:ilvl="4" w:tplc="04160003" w:tentative="1">
      <w:start w:val="1"/>
      <w:numFmt w:val="bullet"/>
      <w:lvlText w:val="o"/>
      <w:lvlJc w:val="left"/>
      <w:pPr>
        <w:tabs>
          <w:tab w:val="num" w:pos="3666"/>
        </w:tabs>
        <w:ind w:left="3666" w:hanging="360"/>
      </w:pPr>
      <w:rPr>
        <w:rFonts w:ascii="Courier New" w:hAnsi="Courier New" w:cs="Courier New" w:hint="default"/>
      </w:rPr>
    </w:lvl>
    <w:lvl w:ilvl="5" w:tplc="04160005" w:tentative="1">
      <w:start w:val="1"/>
      <w:numFmt w:val="bullet"/>
      <w:lvlText w:val=""/>
      <w:lvlJc w:val="left"/>
      <w:pPr>
        <w:tabs>
          <w:tab w:val="num" w:pos="4386"/>
        </w:tabs>
        <w:ind w:left="4386" w:hanging="360"/>
      </w:pPr>
      <w:rPr>
        <w:rFonts w:ascii="Wingdings" w:hAnsi="Wingdings" w:hint="default"/>
      </w:rPr>
    </w:lvl>
    <w:lvl w:ilvl="6" w:tplc="04160001" w:tentative="1">
      <w:start w:val="1"/>
      <w:numFmt w:val="bullet"/>
      <w:lvlText w:val=""/>
      <w:lvlJc w:val="left"/>
      <w:pPr>
        <w:tabs>
          <w:tab w:val="num" w:pos="5106"/>
        </w:tabs>
        <w:ind w:left="5106" w:hanging="360"/>
      </w:pPr>
      <w:rPr>
        <w:rFonts w:ascii="Symbol" w:hAnsi="Symbol" w:hint="default"/>
      </w:rPr>
    </w:lvl>
    <w:lvl w:ilvl="7" w:tplc="04160003" w:tentative="1">
      <w:start w:val="1"/>
      <w:numFmt w:val="bullet"/>
      <w:lvlText w:val="o"/>
      <w:lvlJc w:val="left"/>
      <w:pPr>
        <w:tabs>
          <w:tab w:val="num" w:pos="5826"/>
        </w:tabs>
        <w:ind w:left="5826" w:hanging="360"/>
      </w:pPr>
      <w:rPr>
        <w:rFonts w:ascii="Courier New" w:hAnsi="Courier New" w:cs="Courier New" w:hint="default"/>
      </w:rPr>
    </w:lvl>
    <w:lvl w:ilvl="8" w:tplc="04160005" w:tentative="1">
      <w:start w:val="1"/>
      <w:numFmt w:val="bullet"/>
      <w:lvlText w:val=""/>
      <w:lvlJc w:val="left"/>
      <w:pPr>
        <w:tabs>
          <w:tab w:val="num" w:pos="6546"/>
        </w:tabs>
        <w:ind w:left="6546" w:hanging="360"/>
      </w:pPr>
      <w:rPr>
        <w:rFonts w:ascii="Wingdings" w:hAnsi="Wingdings" w:hint="default"/>
      </w:rPr>
    </w:lvl>
  </w:abstractNum>
  <w:abstractNum w:abstractNumId="32" w15:restartNumberingAfterBreak="0">
    <w:nsid w:val="526529DC"/>
    <w:multiLevelType w:val="hybridMultilevel"/>
    <w:tmpl w:val="F5F41EFE"/>
    <w:lvl w:ilvl="0" w:tplc="BA909DE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594A7B"/>
    <w:multiLevelType w:val="hybridMultilevel"/>
    <w:tmpl w:val="63EAA1F4"/>
    <w:lvl w:ilvl="0" w:tplc="FFFFFFFF">
      <w:start w:val="1"/>
      <w:numFmt w:val="bullet"/>
      <w:lvlText w:val=""/>
      <w:legacy w:legacy="1" w:legacySpace="0" w:legacyIndent="283"/>
      <w:lvlJc w:val="left"/>
      <w:pPr>
        <w:ind w:left="283" w:hanging="283"/>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1D41F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5" w15:restartNumberingAfterBreak="0">
    <w:nsid w:val="57A51778"/>
    <w:multiLevelType w:val="hybridMultilevel"/>
    <w:tmpl w:val="241A45BC"/>
    <w:lvl w:ilvl="0" w:tplc="BB7E569A">
      <w:start w:val="1"/>
      <w:numFmt w:val="lowerLetter"/>
      <w:lvlText w:val="%1)"/>
      <w:lvlJc w:val="left"/>
      <w:pPr>
        <w:tabs>
          <w:tab w:val="num" w:pos="1069"/>
        </w:tabs>
        <w:ind w:left="1069" w:hanging="360"/>
      </w:pPr>
      <w:rPr>
        <w:rFonts w:ascii="Arial" w:eastAsia="Times New Roman" w:hAnsi="Arial" w:cs="Arial"/>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36" w15:restartNumberingAfterBreak="0">
    <w:nsid w:val="66911956"/>
    <w:multiLevelType w:val="multilevel"/>
    <w:tmpl w:val="705C0740"/>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6D1A4AB7"/>
    <w:multiLevelType w:val="hybridMultilevel"/>
    <w:tmpl w:val="1A521F7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A95A84"/>
    <w:multiLevelType w:val="hybridMultilevel"/>
    <w:tmpl w:val="35B0258C"/>
    <w:lvl w:ilvl="0" w:tplc="08E6C87C">
      <w:start w:val="1"/>
      <w:numFmt w:val="bullet"/>
      <w:lvlText w:val=""/>
      <w:lvlJc w:val="left"/>
      <w:pPr>
        <w:tabs>
          <w:tab w:val="num" w:pos="0"/>
        </w:tabs>
        <w:ind w:left="283" w:hanging="283"/>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7522FA"/>
    <w:multiLevelType w:val="hybridMultilevel"/>
    <w:tmpl w:val="F708AE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7ED1537"/>
    <w:multiLevelType w:val="singleLevel"/>
    <w:tmpl w:val="3AC02A78"/>
    <w:lvl w:ilvl="0">
      <w:start w:val="230"/>
      <w:numFmt w:val="bullet"/>
      <w:lvlText w:val=""/>
      <w:lvlJc w:val="left"/>
      <w:pPr>
        <w:tabs>
          <w:tab w:val="num" w:pos="927"/>
        </w:tabs>
        <w:ind w:left="927" w:hanging="360"/>
      </w:pPr>
      <w:rPr>
        <w:rFonts w:ascii="Symbol" w:hAnsi="Symbol" w:hint="default"/>
      </w:rPr>
    </w:lvl>
  </w:abstractNum>
  <w:abstractNum w:abstractNumId="41" w15:restartNumberingAfterBreak="0">
    <w:nsid w:val="7949481E"/>
    <w:multiLevelType w:val="hybridMultilevel"/>
    <w:tmpl w:val="44D869B2"/>
    <w:lvl w:ilvl="0" w:tplc="FFFFFFFF">
      <w:start w:val="1"/>
      <w:numFmt w:val="bullet"/>
      <w:lvlText w:val=""/>
      <w:legacy w:legacy="1" w:legacySpace="0" w:legacyIndent="283"/>
      <w:lvlJc w:val="left"/>
      <w:pPr>
        <w:ind w:left="283" w:hanging="283"/>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362CE3"/>
    <w:multiLevelType w:val="hybridMultilevel"/>
    <w:tmpl w:val="2D8A773C"/>
    <w:lvl w:ilvl="0" w:tplc="FFFFFFFF">
      <w:start w:val="1"/>
      <w:numFmt w:val="bullet"/>
      <w:lvlText w:val=""/>
      <w:lvlJc w:val="left"/>
      <w:pPr>
        <w:tabs>
          <w:tab w:val="num" w:pos="1420"/>
        </w:tabs>
        <w:ind w:left="1420" w:hanging="360"/>
      </w:pPr>
      <w:rPr>
        <w:rFonts w:ascii="Wingdings" w:hAnsi="Wingdings" w:hint="default"/>
      </w:rPr>
    </w:lvl>
    <w:lvl w:ilvl="1" w:tplc="FFFFFFFF" w:tentative="1">
      <w:start w:val="1"/>
      <w:numFmt w:val="bullet"/>
      <w:lvlText w:val="o"/>
      <w:lvlJc w:val="left"/>
      <w:pPr>
        <w:tabs>
          <w:tab w:val="num" w:pos="2140"/>
        </w:tabs>
        <w:ind w:left="2140" w:hanging="360"/>
      </w:pPr>
      <w:rPr>
        <w:rFonts w:ascii="Courier New" w:hAnsi="Courier New" w:cs="Courier New" w:hint="default"/>
      </w:rPr>
    </w:lvl>
    <w:lvl w:ilvl="2" w:tplc="FFFFFFFF" w:tentative="1">
      <w:start w:val="1"/>
      <w:numFmt w:val="bullet"/>
      <w:lvlText w:val=""/>
      <w:lvlJc w:val="left"/>
      <w:pPr>
        <w:tabs>
          <w:tab w:val="num" w:pos="2860"/>
        </w:tabs>
        <w:ind w:left="2860" w:hanging="360"/>
      </w:pPr>
      <w:rPr>
        <w:rFonts w:ascii="Wingdings" w:hAnsi="Wingdings" w:hint="default"/>
      </w:rPr>
    </w:lvl>
    <w:lvl w:ilvl="3" w:tplc="FFFFFFFF" w:tentative="1">
      <w:start w:val="1"/>
      <w:numFmt w:val="bullet"/>
      <w:lvlText w:val=""/>
      <w:lvlJc w:val="left"/>
      <w:pPr>
        <w:tabs>
          <w:tab w:val="num" w:pos="3580"/>
        </w:tabs>
        <w:ind w:left="3580" w:hanging="360"/>
      </w:pPr>
      <w:rPr>
        <w:rFonts w:ascii="Symbol" w:hAnsi="Symbol" w:hint="default"/>
      </w:rPr>
    </w:lvl>
    <w:lvl w:ilvl="4" w:tplc="FFFFFFFF" w:tentative="1">
      <w:start w:val="1"/>
      <w:numFmt w:val="bullet"/>
      <w:lvlText w:val="o"/>
      <w:lvlJc w:val="left"/>
      <w:pPr>
        <w:tabs>
          <w:tab w:val="num" w:pos="4300"/>
        </w:tabs>
        <w:ind w:left="4300" w:hanging="360"/>
      </w:pPr>
      <w:rPr>
        <w:rFonts w:ascii="Courier New" w:hAnsi="Courier New" w:cs="Courier New" w:hint="default"/>
      </w:rPr>
    </w:lvl>
    <w:lvl w:ilvl="5" w:tplc="FFFFFFFF" w:tentative="1">
      <w:start w:val="1"/>
      <w:numFmt w:val="bullet"/>
      <w:lvlText w:val=""/>
      <w:lvlJc w:val="left"/>
      <w:pPr>
        <w:tabs>
          <w:tab w:val="num" w:pos="5020"/>
        </w:tabs>
        <w:ind w:left="5020" w:hanging="360"/>
      </w:pPr>
      <w:rPr>
        <w:rFonts w:ascii="Wingdings" w:hAnsi="Wingdings" w:hint="default"/>
      </w:rPr>
    </w:lvl>
    <w:lvl w:ilvl="6" w:tplc="FFFFFFFF" w:tentative="1">
      <w:start w:val="1"/>
      <w:numFmt w:val="bullet"/>
      <w:lvlText w:val=""/>
      <w:lvlJc w:val="left"/>
      <w:pPr>
        <w:tabs>
          <w:tab w:val="num" w:pos="5740"/>
        </w:tabs>
        <w:ind w:left="5740" w:hanging="360"/>
      </w:pPr>
      <w:rPr>
        <w:rFonts w:ascii="Symbol" w:hAnsi="Symbol" w:hint="default"/>
      </w:rPr>
    </w:lvl>
    <w:lvl w:ilvl="7" w:tplc="FFFFFFFF" w:tentative="1">
      <w:start w:val="1"/>
      <w:numFmt w:val="bullet"/>
      <w:lvlText w:val="o"/>
      <w:lvlJc w:val="left"/>
      <w:pPr>
        <w:tabs>
          <w:tab w:val="num" w:pos="6460"/>
        </w:tabs>
        <w:ind w:left="6460" w:hanging="360"/>
      </w:pPr>
      <w:rPr>
        <w:rFonts w:ascii="Courier New" w:hAnsi="Courier New" w:cs="Courier New" w:hint="default"/>
      </w:rPr>
    </w:lvl>
    <w:lvl w:ilvl="8" w:tplc="FFFFFFFF" w:tentative="1">
      <w:start w:val="1"/>
      <w:numFmt w:val="bullet"/>
      <w:lvlText w:val=""/>
      <w:lvlJc w:val="left"/>
      <w:pPr>
        <w:tabs>
          <w:tab w:val="num" w:pos="7180"/>
        </w:tabs>
        <w:ind w:left="7180" w:hanging="360"/>
      </w:pPr>
      <w:rPr>
        <w:rFonts w:ascii="Wingdings" w:hAnsi="Wingdings" w:hint="default"/>
      </w:rPr>
    </w:lvl>
  </w:abstractNum>
  <w:abstractNum w:abstractNumId="43" w15:restartNumberingAfterBreak="0">
    <w:nsid w:val="7BD1673B"/>
    <w:multiLevelType w:val="multilevel"/>
    <w:tmpl w:val="77AA5546"/>
    <w:lvl w:ilvl="0">
      <w:start w:val="1"/>
      <w:numFmt w:val="bullet"/>
      <w:lvlText w:val=""/>
      <w:lvlJc w:val="left"/>
      <w:pPr>
        <w:tabs>
          <w:tab w:val="num" w:pos="786"/>
        </w:tabs>
        <w:ind w:left="786"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C86244"/>
    <w:multiLevelType w:val="hybridMultilevel"/>
    <w:tmpl w:val="E37831E4"/>
    <w:lvl w:ilvl="0" w:tplc="B9B4C486">
      <w:start w:val="1"/>
      <w:numFmt w:val="lowerLetter"/>
      <w:lvlText w:val="%1)"/>
      <w:lvlJc w:val="left"/>
      <w:pPr>
        <w:tabs>
          <w:tab w:val="num" w:pos="648"/>
        </w:tabs>
        <w:ind w:left="648" w:hanging="360"/>
      </w:pPr>
      <w:rPr>
        <w:rFonts w:hint="default"/>
      </w:rPr>
    </w:lvl>
    <w:lvl w:ilvl="1" w:tplc="04160019" w:tentative="1">
      <w:start w:val="1"/>
      <w:numFmt w:val="lowerLetter"/>
      <w:lvlText w:val="%2."/>
      <w:lvlJc w:val="left"/>
      <w:pPr>
        <w:tabs>
          <w:tab w:val="num" w:pos="1368"/>
        </w:tabs>
        <w:ind w:left="1368" w:hanging="360"/>
      </w:pPr>
    </w:lvl>
    <w:lvl w:ilvl="2" w:tplc="0416001B" w:tentative="1">
      <w:start w:val="1"/>
      <w:numFmt w:val="lowerRoman"/>
      <w:lvlText w:val="%3."/>
      <w:lvlJc w:val="right"/>
      <w:pPr>
        <w:tabs>
          <w:tab w:val="num" w:pos="2088"/>
        </w:tabs>
        <w:ind w:left="2088" w:hanging="180"/>
      </w:pPr>
    </w:lvl>
    <w:lvl w:ilvl="3" w:tplc="0416000F" w:tentative="1">
      <w:start w:val="1"/>
      <w:numFmt w:val="decimal"/>
      <w:lvlText w:val="%4."/>
      <w:lvlJc w:val="left"/>
      <w:pPr>
        <w:tabs>
          <w:tab w:val="num" w:pos="2808"/>
        </w:tabs>
        <w:ind w:left="2808" w:hanging="360"/>
      </w:pPr>
    </w:lvl>
    <w:lvl w:ilvl="4" w:tplc="04160019" w:tentative="1">
      <w:start w:val="1"/>
      <w:numFmt w:val="lowerLetter"/>
      <w:lvlText w:val="%5."/>
      <w:lvlJc w:val="left"/>
      <w:pPr>
        <w:tabs>
          <w:tab w:val="num" w:pos="3528"/>
        </w:tabs>
        <w:ind w:left="3528" w:hanging="360"/>
      </w:pPr>
    </w:lvl>
    <w:lvl w:ilvl="5" w:tplc="0416001B" w:tentative="1">
      <w:start w:val="1"/>
      <w:numFmt w:val="lowerRoman"/>
      <w:lvlText w:val="%6."/>
      <w:lvlJc w:val="right"/>
      <w:pPr>
        <w:tabs>
          <w:tab w:val="num" w:pos="4248"/>
        </w:tabs>
        <w:ind w:left="4248" w:hanging="180"/>
      </w:pPr>
    </w:lvl>
    <w:lvl w:ilvl="6" w:tplc="0416000F" w:tentative="1">
      <w:start w:val="1"/>
      <w:numFmt w:val="decimal"/>
      <w:lvlText w:val="%7."/>
      <w:lvlJc w:val="left"/>
      <w:pPr>
        <w:tabs>
          <w:tab w:val="num" w:pos="4968"/>
        </w:tabs>
        <w:ind w:left="4968" w:hanging="360"/>
      </w:pPr>
    </w:lvl>
    <w:lvl w:ilvl="7" w:tplc="04160019" w:tentative="1">
      <w:start w:val="1"/>
      <w:numFmt w:val="lowerLetter"/>
      <w:lvlText w:val="%8."/>
      <w:lvlJc w:val="left"/>
      <w:pPr>
        <w:tabs>
          <w:tab w:val="num" w:pos="5688"/>
        </w:tabs>
        <w:ind w:left="5688" w:hanging="360"/>
      </w:pPr>
    </w:lvl>
    <w:lvl w:ilvl="8" w:tplc="0416001B" w:tentative="1">
      <w:start w:val="1"/>
      <w:numFmt w:val="lowerRoman"/>
      <w:lvlText w:val="%9."/>
      <w:lvlJc w:val="right"/>
      <w:pPr>
        <w:tabs>
          <w:tab w:val="num" w:pos="6408"/>
        </w:tabs>
        <w:ind w:left="6408" w:hanging="180"/>
      </w:pPr>
    </w:lvl>
  </w:abstractNum>
  <w:num w:numId="1">
    <w:abstractNumId w:val="40"/>
  </w:num>
  <w:num w:numId="2">
    <w:abstractNumId w:val="43"/>
  </w:num>
  <w:num w:numId="3">
    <w:abstractNumId w:val="42"/>
  </w:num>
  <w:num w:numId="4">
    <w:abstractNumId w:val="31"/>
  </w:num>
  <w:num w:numId="5">
    <w:abstractNumId w:val="16"/>
  </w:num>
  <w:num w:numId="6">
    <w:abstractNumId w:val="1"/>
  </w:num>
  <w:num w:numId="7">
    <w:abstractNumId w:val="37"/>
  </w:num>
  <w:num w:numId="8">
    <w:abstractNumId w:val="18"/>
  </w:num>
  <w:num w:numId="9">
    <w:abstractNumId w:val="24"/>
    <w:lvlOverride w:ilvl="0">
      <w:startOverride w:val="1"/>
    </w:lvlOverride>
  </w:num>
  <w:num w:numId="10">
    <w:abstractNumId w:val="13"/>
  </w:num>
  <w:num w:numId="11">
    <w:abstractNumId w:val="39"/>
  </w:num>
  <w:num w:numId="1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3">
    <w:abstractNumId w:val="14"/>
  </w:num>
  <w:num w:numId="14">
    <w:abstractNumId w:val="38"/>
  </w:num>
  <w:num w:numId="15">
    <w:abstractNumId w:val="34"/>
  </w:num>
  <w:num w:numId="16">
    <w:abstractNumId w:val="25"/>
  </w:num>
  <w:num w:numId="17">
    <w:abstractNumId w:val="10"/>
  </w:num>
  <w:num w:numId="18">
    <w:abstractNumId w:val="33"/>
  </w:num>
  <w:num w:numId="19">
    <w:abstractNumId w:val="29"/>
  </w:num>
  <w:num w:numId="20">
    <w:abstractNumId w:val="41"/>
  </w:num>
  <w:num w:numId="21">
    <w:abstractNumId w:val="17"/>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35"/>
  </w:num>
  <w:num w:numId="30">
    <w:abstractNumId w:val="11"/>
  </w:num>
  <w:num w:numId="31">
    <w:abstractNumId w:val="9"/>
  </w:num>
  <w:num w:numId="32">
    <w:abstractNumId w:val="22"/>
  </w:num>
  <w:num w:numId="33">
    <w:abstractNumId w:val="27"/>
  </w:num>
  <w:num w:numId="34">
    <w:abstractNumId w:val="44"/>
  </w:num>
  <w:num w:numId="35">
    <w:abstractNumId w:val="28"/>
  </w:num>
  <w:num w:numId="36">
    <w:abstractNumId w:val="30"/>
  </w:num>
  <w:num w:numId="37">
    <w:abstractNumId w:val="26"/>
  </w:num>
  <w:num w:numId="38">
    <w:abstractNumId w:val="12"/>
  </w:num>
  <w:num w:numId="39">
    <w:abstractNumId w:val="21"/>
  </w:num>
  <w:num w:numId="40">
    <w:abstractNumId w:val="20"/>
  </w:num>
  <w:num w:numId="41">
    <w:abstractNumId w:val="15"/>
  </w:num>
  <w:num w:numId="42">
    <w:abstractNumId w:val="32"/>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23"/>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formatting="1" w:enforcement="0"/>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452"/>
    <w:rsid w:val="00003C89"/>
    <w:rsid w:val="000053E0"/>
    <w:rsid w:val="00014900"/>
    <w:rsid w:val="00015157"/>
    <w:rsid w:val="00030793"/>
    <w:rsid w:val="00034609"/>
    <w:rsid w:val="0004251A"/>
    <w:rsid w:val="00047FAF"/>
    <w:rsid w:val="00052812"/>
    <w:rsid w:val="00055EA1"/>
    <w:rsid w:val="00060512"/>
    <w:rsid w:val="00064C5E"/>
    <w:rsid w:val="0006546F"/>
    <w:rsid w:val="0007608C"/>
    <w:rsid w:val="00087A21"/>
    <w:rsid w:val="00091A21"/>
    <w:rsid w:val="00095DFA"/>
    <w:rsid w:val="0009629F"/>
    <w:rsid w:val="000A7EFA"/>
    <w:rsid w:val="000C26EE"/>
    <w:rsid w:val="000C29E8"/>
    <w:rsid w:val="000C2FE3"/>
    <w:rsid w:val="000D0452"/>
    <w:rsid w:val="000E2086"/>
    <w:rsid w:val="000E3175"/>
    <w:rsid w:val="000E5E43"/>
    <w:rsid w:val="000E73F4"/>
    <w:rsid w:val="000F21C4"/>
    <w:rsid w:val="000F5A32"/>
    <w:rsid w:val="001059CD"/>
    <w:rsid w:val="00110969"/>
    <w:rsid w:val="00113CD3"/>
    <w:rsid w:val="0013471D"/>
    <w:rsid w:val="00152B5B"/>
    <w:rsid w:val="001822A7"/>
    <w:rsid w:val="00191E81"/>
    <w:rsid w:val="00195156"/>
    <w:rsid w:val="001A0009"/>
    <w:rsid w:val="001A6104"/>
    <w:rsid w:val="001C0112"/>
    <w:rsid w:val="001C0883"/>
    <w:rsid w:val="001D7A13"/>
    <w:rsid w:val="001E50B7"/>
    <w:rsid w:val="001F0EBD"/>
    <w:rsid w:val="00206456"/>
    <w:rsid w:val="00210BBE"/>
    <w:rsid w:val="00215623"/>
    <w:rsid w:val="00223BD1"/>
    <w:rsid w:val="002334E7"/>
    <w:rsid w:val="00245C96"/>
    <w:rsid w:val="002575E3"/>
    <w:rsid w:val="00270954"/>
    <w:rsid w:val="00270DD3"/>
    <w:rsid w:val="00281526"/>
    <w:rsid w:val="002829D3"/>
    <w:rsid w:val="00283F6A"/>
    <w:rsid w:val="002938B9"/>
    <w:rsid w:val="00296872"/>
    <w:rsid w:val="002A260B"/>
    <w:rsid w:val="002A2A75"/>
    <w:rsid w:val="002A4915"/>
    <w:rsid w:val="002B421A"/>
    <w:rsid w:val="002B55F3"/>
    <w:rsid w:val="002E42D6"/>
    <w:rsid w:val="002E6150"/>
    <w:rsid w:val="002E6EB4"/>
    <w:rsid w:val="002F5AC5"/>
    <w:rsid w:val="002F6B58"/>
    <w:rsid w:val="002F7D3D"/>
    <w:rsid w:val="00301609"/>
    <w:rsid w:val="00302C36"/>
    <w:rsid w:val="0030371F"/>
    <w:rsid w:val="00330796"/>
    <w:rsid w:val="00356A0B"/>
    <w:rsid w:val="00363C86"/>
    <w:rsid w:val="0037562C"/>
    <w:rsid w:val="00375F0C"/>
    <w:rsid w:val="00385104"/>
    <w:rsid w:val="003947CE"/>
    <w:rsid w:val="00396549"/>
    <w:rsid w:val="003965E6"/>
    <w:rsid w:val="003970FD"/>
    <w:rsid w:val="003A1DB9"/>
    <w:rsid w:val="003A23A4"/>
    <w:rsid w:val="003B0996"/>
    <w:rsid w:val="003B0B68"/>
    <w:rsid w:val="003B64C4"/>
    <w:rsid w:val="003C282F"/>
    <w:rsid w:val="003C2A26"/>
    <w:rsid w:val="003C495F"/>
    <w:rsid w:val="003D1052"/>
    <w:rsid w:val="003D3261"/>
    <w:rsid w:val="003E549A"/>
    <w:rsid w:val="00402573"/>
    <w:rsid w:val="00405AAE"/>
    <w:rsid w:val="00410835"/>
    <w:rsid w:val="00412972"/>
    <w:rsid w:val="004174BF"/>
    <w:rsid w:val="00426135"/>
    <w:rsid w:val="0043055A"/>
    <w:rsid w:val="00436876"/>
    <w:rsid w:val="00440233"/>
    <w:rsid w:val="0044148E"/>
    <w:rsid w:val="0044163F"/>
    <w:rsid w:val="00443EAD"/>
    <w:rsid w:val="00456594"/>
    <w:rsid w:val="00463155"/>
    <w:rsid w:val="00474816"/>
    <w:rsid w:val="00483E00"/>
    <w:rsid w:val="00486C75"/>
    <w:rsid w:val="00493BBE"/>
    <w:rsid w:val="004A6C94"/>
    <w:rsid w:val="004B0B44"/>
    <w:rsid w:val="004B1761"/>
    <w:rsid w:val="004B3687"/>
    <w:rsid w:val="004B5332"/>
    <w:rsid w:val="004C11E3"/>
    <w:rsid w:val="004D2A50"/>
    <w:rsid w:val="004D6022"/>
    <w:rsid w:val="004E67F0"/>
    <w:rsid w:val="0050139F"/>
    <w:rsid w:val="0050214B"/>
    <w:rsid w:val="00505FDA"/>
    <w:rsid w:val="00510FCF"/>
    <w:rsid w:val="00524CC8"/>
    <w:rsid w:val="005363D3"/>
    <w:rsid w:val="005433E9"/>
    <w:rsid w:val="00544362"/>
    <w:rsid w:val="00546C19"/>
    <w:rsid w:val="00551831"/>
    <w:rsid w:val="00551A0B"/>
    <w:rsid w:val="00553A8D"/>
    <w:rsid w:val="00565DFD"/>
    <w:rsid w:val="005666CB"/>
    <w:rsid w:val="00581B3D"/>
    <w:rsid w:val="0058569D"/>
    <w:rsid w:val="005A07E6"/>
    <w:rsid w:val="005A2DD4"/>
    <w:rsid w:val="005B40AB"/>
    <w:rsid w:val="005C1FFF"/>
    <w:rsid w:val="005C3885"/>
    <w:rsid w:val="005C5BAB"/>
    <w:rsid w:val="005C73C1"/>
    <w:rsid w:val="005D1E14"/>
    <w:rsid w:val="005E1243"/>
    <w:rsid w:val="005E16F1"/>
    <w:rsid w:val="005E3940"/>
    <w:rsid w:val="005F0A26"/>
    <w:rsid w:val="005F1CA7"/>
    <w:rsid w:val="005F4CC9"/>
    <w:rsid w:val="005F5F81"/>
    <w:rsid w:val="005F6EB4"/>
    <w:rsid w:val="00601544"/>
    <w:rsid w:val="00611DAB"/>
    <w:rsid w:val="00613B92"/>
    <w:rsid w:val="00620187"/>
    <w:rsid w:val="00632A79"/>
    <w:rsid w:val="006353DE"/>
    <w:rsid w:val="00637F05"/>
    <w:rsid w:val="00640FE5"/>
    <w:rsid w:val="00651352"/>
    <w:rsid w:val="00654803"/>
    <w:rsid w:val="00655D70"/>
    <w:rsid w:val="00660F25"/>
    <w:rsid w:val="00681C9F"/>
    <w:rsid w:val="006847B8"/>
    <w:rsid w:val="0068648C"/>
    <w:rsid w:val="00687940"/>
    <w:rsid w:val="006A179C"/>
    <w:rsid w:val="006B6CB3"/>
    <w:rsid w:val="006C695E"/>
    <w:rsid w:val="006C7347"/>
    <w:rsid w:val="006C7610"/>
    <w:rsid w:val="006D0C13"/>
    <w:rsid w:val="006D4A23"/>
    <w:rsid w:val="006E3DA3"/>
    <w:rsid w:val="006F7281"/>
    <w:rsid w:val="00705F32"/>
    <w:rsid w:val="00721D31"/>
    <w:rsid w:val="007405D2"/>
    <w:rsid w:val="00741E23"/>
    <w:rsid w:val="007430BF"/>
    <w:rsid w:val="00745233"/>
    <w:rsid w:val="0074609F"/>
    <w:rsid w:val="00753C08"/>
    <w:rsid w:val="00755BC8"/>
    <w:rsid w:val="00762579"/>
    <w:rsid w:val="00776132"/>
    <w:rsid w:val="007765C6"/>
    <w:rsid w:val="00780CD0"/>
    <w:rsid w:val="0079028B"/>
    <w:rsid w:val="00797117"/>
    <w:rsid w:val="007A3C3F"/>
    <w:rsid w:val="007A42CF"/>
    <w:rsid w:val="007A5DC3"/>
    <w:rsid w:val="007C68FB"/>
    <w:rsid w:val="007D47FA"/>
    <w:rsid w:val="007E100A"/>
    <w:rsid w:val="007E2765"/>
    <w:rsid w:val="007E4ABC"/>
    <w:rsid w:val="007F2160"/>
    <w:rsid w:val="007F2B70"/>
    <w:rsid w:val="007F53F9"/>
    <w:rsid w:val="008236A8"/>
    <w:rsid w:val="00825179"/>
    <w:rsid w:val="00825F8D"/>
    <w:rsid w:val="00843FE7"/>
    <w:rsid w:val="00845C52"/>
    <w:rsid w:val="00845F6F"/>
    <w:rsid w:val="00847B4E"/>
    <w:rsid w:val="00860AA9"/>
    <w:rsid w:val="0087068E"/>
    <w:rsid w:val="0087485D"/>
    <w:rsid w:val="00882679"/>
    <w:rsid w:val="0088795B"/>
    <w:rsid w:val="00890B7B"/>
    <w:rsid w:val="00890D47"/>
    <w:rsid w:val="0089148D"/>
    <w:rsid w:val="008A5F85"/>
    <w:rsid w:val="008A7A63"/>
    <w:rsid w:val="008B4115"/>
    <w:rsid w:val="008B4FF4"/>
    <w:rsid w:val="008B546B"/>
    <w:rsid w:val="008C3BEA"/>
    <w:rsid w:val="008C4F53"/>
    <w:rsid w:val="008D1F89"/>
    <w:rsid w:val="009025EE"/>
    <w:rsid w:val="00903DA6"/>
    <w:rsid w:val="00904ED3"/>
    <w:rsid w:val="0090571F"/>
    <w:rsid w:val="00914D63"/>
    <w:rsid w:val="0091593C"/>
    <w:rsid w:val="00924E52"/>
    <w:rsid w:val="00926AD2"/>
    <w:rsid w:val="009406FC"/>
    <w:rsid w:val="00946268"/>
    <w:rsid w:val="00951144"/>
    <w:rsid w:val="00983D05"/>
    <w:rsid w:val="009A6074"/>
    <w:rsid w:val="009A6D22"/>
    <w:rsid w:val="009B5DF6"/>
    <w:rsid w:val="009E2D8D"/>
    <w:rsid w:val="009E52FC"/>
    <w:rsid w:val="009E7B6C"/>
    <w:rsid w:val="009F01AB"/>
    <w:rsid w:val="009F7562"/>
    <w:rsid w:val="00A202CD"/>
    <w:rsid w:val="00A20C4A"/>
    <w:rsid w:val="00A20FE6"/>
    <w:rsid w:val="00A21CE6"/>
    <w:rsid w:val="00A2245B"/>
    <w:rsid w:val="00A2513D"/>
    <w:rsid w:val="00A25541"/>
    <w:rsid w:val="00A27C23"/>
    <w:rsid w:val="00A35DA7"/>
    <w:rsid w:val="00A37156"/>
    <w:rsid w:val="00A43723"/>
    <w:rsid w:val="00A462B5"/>
    <w:rsid w:val="00A46C4D"/>
    <w:rsid w:val="00A54056"/>
    <w:rsid w:val="00A55082"/>
    <w:rsid w:val="00A61BAF"/>
    <w:rsid w:val="00A6792D"/>
    <w:rsid w:val="00A7049A"/>
    <w:rsid w:val="00A74AF9"/>
    <w:rsid w:val="00A750C7"/>
    <w:rsid w:val="00A9269F"/>
    <w:rsid w:val="00AA04BF"/>
    <w:rsid w:val="00AA29F8"/>
    <w:rsid w:val="00AA33AB"/>
    <w:rsid w:val="00AA4069"/>
    <w:rsid w:val="00AA697C"/>
    <w:rsid w:val="00AC0DD7"/>
    <w:rsid w:val="00AC6438"/>
    <w:rsid w:val="00AD3670"/>
    <w:rsid w:val="00AD621F"/>
    <w:rsid w:val="00AE7569"/>
    <w:rsid w:val="00AF47BE"/>
    <w:rsid w:val="00B07950"/>
    <w:rsid w:val="00B1231D"/>
    <w:rsid w:val="00B12B9B"/>
    <w:rsid w:val="00B229F4"/>
    <w:rsid w:val="00B22CFB"/>
    <w:rsid w:val="00B27477"/>
    <w:rsid w:val="00B32C26"/>
    <w:rsid w:val="00B4125B"/>
    <w:rsid w:val="00B46305"/>
    <w:rsid w:val="00B524C7"/>
    <w:rsid w:val="00B80FB1"/>
    <w:rsid w:val="00B82640"/>
    <w:rsid w:val="00BB00AE"/>
    <w:rsid w:val="00BC119C"/>
    <w:rsid w:val="00BD48B9"/>
    <w:rsid w:val="00BD6A2E"/>
    <w:rsid w:val="00BD780A"/>
    <w:rsid w:val="00BD791F"/>
    <w:rsid w:val="00C008EC"/>
    <w:rsid w:val="00C02202"/>
    <w:rsid w:val="00C17086"/>
    <w:rsid w:val="00C17105"/>
    <w:rsid w:val="00C206DC"/>
    <w:rsid w:val="00C30612"/>
    <w:rsid w:val="00C45999"/>
    <w:rsid w:val="00C5106D"/>
    <w:rsid w:val="00C56A43"/>
    <w:rsid w:val="00C630C3"/>
    <w:rsid w:val="00C63B36"/>
    <w:rsid w:val="00C64A00"/>
    <w:rsid w:val="00C66175"/>
    <w:rsid w:val="00C766FA"/>
    <w:rsid w:val="00C814DE"/>
    <w:rsid w:val="00CA35C8"/>
    <w:rsid w:val="00CA67D5"/>
    <w:rsid w:val="00CB1494"/>
    <w:rsid w:val="00CC5771"/>
    <w:rsid w:val="00CC6443"/>
    <w:rsid w:val="00CD0D56"/>
    <w:rsid w:val="00CD3749"/>
    <w:rsid w:val="00CE79C0"/>
    <w:rsid w:val="00D02E8D"/>
    <w:rsid w:val="00D04B8C"/>
    <w:rsid w:val="00D21BF8"/>
    <w:rsid w:val="00D224B5"/>
    <w:rsid w:val="00D344DB"/>
    <w:rsid w:val="00D55E33"/>
    <w:rsid w:val="00D70D9C"/>
    <w:rsid w:val="00D75060"/>
    <w:rsid w:val="00D81B3D"/>
    <w:rsid w:val="00D84885"/>
    <w:rsid w:val="00D848B5"/>
    <w:rsid w:val="00DA0F36"/>
    <w:rsid w:val="00DA342D"/>
    <w:rsid w:val="00DA50CB"/>
    <w:rsid w:val="00DB3111"/>
    <w:rsid w:val="00DB4DEF"/>
    <w:rsid w:val="00DC1F34"/>
    <w:rsid w:val="00DC75FE"/>
    <w:rsid w:val="00DD2263"/>
    <w:rsid w:val="00DF56C4"/>
    <w:rsid w:val="00E111F3"/>
    <w:rsid w:val="00E14C2E"/>
    <w:rsid w:val="00E3177C"/>
    <w:rsid w:val="00E33DE7"/>
    <w:rsid w:val="00E4371B"/>
    <w:rsid w:val="00E44003"/>
    <w:rsid w:val="00E512F6"/>
    <w:rsid w:val="00E53D97"/>
    <w:rsid w:val="00E65E65"/>
    <w:rsid w:val="00E66241"/>
    <w:rsid w:val="00E713ED"/>
    <w:rsid w:val="00EA421C"/>
    <w:rsid w:val="00EB0AB0"/>
    <w:rsid w:val="00EC6842"/>
    <w:rsid w:val="00EE5ED9"/>
    <w:rsid w:val="00EF1E0F"/>
    <w:rsid w:val="00EF2CB6"/>
    <w:rsid w:val="00EF5971"/>
    <w:rsid w:val="00F12726"/>
    <w:rsid w:val="00F15CCA"/>
    <w:rsid w:val="00F2112A"/>
    <w:rsid w:val="00F24C57"/>
    <w:rsid w:val="00F328ED"/>
    <w:rsid w:val="00F35952"/>
    <w:rsid w:val="00F46894"/>
    <w:rsid w:val="00F503CB"/>
    <w:rsid w:val="00F57D84"/>
    <w:rsid w:val="00F644E0"/>
    <w:rsid w:val="00F72B10"/>
    <w:rsid w:val="00F76C21"/>
    <w:rsid w:val="00F84126"/>
    <w:rsid w:val="00F9052B"/>
    <w:rsid w:val="00F961CD"/>
    <w:rsid w:val="00FA4743"/>
    <w:rsid w:val="00FB4FC2"/>
    <w:rsid w:val="00FB7171"/>
    <w:rsid w:val="00FC435D"/>
    <w:rsid w:val="00FC44B4"/>
    <w:rsid w:val="00FC4D82"/>
    <w:rsid w:val="00FD4887"/>
    <w:rsid w:val="00FD7462"/>
    <w:rsid w:val="00FE1D96"/>
    <w:rsid w:val="00FF01E8"/>
    <w:rsid w:val="00FF37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801"/>
    <o:shapelayout v:ext="edit">
      <o:idmap v:ext="edit" data="1"/>
    </o:shapelayout>
  </w:shapeDefaults>
  <w:decimalSymbol w:val=","/>
  <w:listSeparator w:val=";"/>
  <w15:chartTrackingRefBased/>
  <w15:docId w15:val="{A1439ACB-8116-4E23-BB35-10C29C1E5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26"/>
  </w:style>
  <w:style w:type="paragraph" w:styleId="Ttulo1">
    <w:name w:val="heading 1"/>
    <w:basedOn w:val="Normal"/>
    <w:next w:val="Normal"/>
    <w:link w:val="Ttulo1Char"/>
    <w:qFormat/>
    <w:rsid w:val="0043055A"/>
    <w:pPr>
      <w:keepNext/>
      <w:ind w:right="992"/>
      <w:jc w:val="both"/>
      <w:outlineLvl w:val="0"/>
    </w:pPr>
    <w:rPr>
      <w:sz w:val="26"/>
    </w:rPr>
  </w:style>
  <w:style w:type="paragraph" w:styleId="Ttulo2">
    <w:name w:val="heading 2"/>
    <w:basedOn w:val="Normal"/>
    <w:next w:val="Normal"/>
    <w:link w:val="Ttulo2Char"/>
    <w:qFormat/>
    <w:rsid w:val="0043055A"/>
    <w:pPr>
      <w:keepNext/>
      <w:ind w:right="992"/>
      <w:outlineLvl w:val="1"/>
    </w:pPr>
    <w:rPr>
      <w:sz w:val="26"/>
    </w:rPr>
  </w:style>
  <w:style w:type="paragraph" w:styleId="Ttulo3">
    <w:name w:val="heading 3"/>
    <w:basedOn w:val="Normal"/>
    <w:next w:val="Normal"/>
    <w:link w:val="Ttulo3Char"/>
    <w:qFormat/>
    <w:rsid w:val="0043055A"/>
    <w:pPr>
      <w:keepNext/>
      <w:ind w:right="992"/>
      <w:jc w:val="center"/>
      <w:outlineLvl w:val="2"/>
    </w:pPr>
    <w:rPr>
      <w:sz w:val="26"/>
    </w:rPr>
  </w:style>
  <w:style w:type="paragraph" w:styleId="Ttulo4">
    <w:name w:val="heading 4"/>
    <w:basedOn w:val="Normal"/>
    <w:next w:val="Normal"/>
    <w:link w:val="Ttulo4Char"/>
    <w:qFormat/>
    <w:rsid w:val="0043055A"/>
    <w:pPr>
      <w:keepNext/>
      <w:ind w:right="992"/>
      <w:jc w:val="right"/>
      <w:outlineLvl w:val="3"/>
    </w:pPr>
    <w:rPr>
      <w:sz w:val="26"/>
    </w:rPr>
  </w:style>
  <w:style w:type="paragraph" w:styleId="Ttulo5">
    <w:name w:val="heading 5"/>
    <w:basedOn w:val="Normal"/>
    <w:next w:val="Normal"/>
    <w:link w:val="Ttulo5Char"/>
    <w:qFormat/>
    <w:rsid w:val="0043055A"/>
    <w:pPr>
      <w:keepNext/>
      <w:jc w:val="center"/>
      <w:outlineLvl w:val="4"/>
    </w:pPr>
    <w:rPr>
      <w:b/>
      <w:sz w:val="26"/>
    </w:rPr>
  </w:style>
  <w:style w:type="paragraph" w:styleId="Ttulo6">
    <w:name w:val="heading 6"/>
    <w:basedOn w:val="Normal"/>
    <w:next w:val="Normal"/>
    <w:link w:val="Ttulo6Char"/>
    <w:qFormat/>
    <w:rsid w:val="0043055A"/>
    <w:pPr>
      <w:keepNext/>
      <w:ind w:firstLine="1560"/>
      <w:jc w:val="center"/>
      <w:outlineLvl w:val="5"/>
    </w:pPr>
    <w:rPr>
      <w:b/>
      <w:sz w:val="26"/>
    </w:rPr>
  </w:style>
  <w:style w:type="paragraph" w:styleId="Ttulo7">
    <w:name w:val="heading 7"/>
    <w:basedOn w:val="Normal"/>
    <w:next w:val="Normal"/>
    <w:link w:val="Ttulo7Char"/>
    <w:qFormat/>
    <w:rsid w:val="0043055A"/>
    <w:pPr>
      <w:keepNext/>
      <w:spacing w:line="360" w:lineRule="auto"/>
      <w:jc w:val="both"/>
      <w:outlineLvl w:val="6"/>
    </w:pPr>
    <w:rPr>
      <w:b/>
      <w:sz w:val="26"/>
    </w:rPr>
  </w:style>
  <w:style w:type="paragraph" w:styleId="Ttulo8">
    <w:name w:val="heading 8"/>
    <w:basedOn w:val="Normal"/>
    <w:next w:val="Normal"/>
    <w:link w:val="Ttulo8Char"/>
    <w:qFormat/>
    <w:rsid w:val="0043055A"/>
    <w:pPr>
      <w:keepNext/>
      <w:spacing w:line="360" w:lineRule="auto"/>
      <w:jc w:val="both"/>
      <w:outlineLvl w:val="7"/>
    </w:pPr>
    <w:rPr>
      <w:b/>
      <w:sz w:val="26"/>
      <w:u w:val="single"/>
    </w:rPr>
  </w:style>
  <w:style w:type="paragraph" w:styleId="Ttulo9">
    <w:name w:val="heading 9"/>
    <w:basedOn w:val="Normal"/>
    <w:next w:val="Normal"/>
    <w:link w:val="Ttulo9Char"/>
    <w:qFormat/>
    <w:rsid w:val="0043055A"/>
    <w:pPr>
      <w:keepNext/>
      <w:ind w:firstLine="3402"/>
      <w:jc w:val="both"/>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 Char Char Char, Char Char"/>
    <w:basedOn w:val="Normal"/>
    <w:link w:val="CabealhoChar"/>
    <w:rsid w:val="00410835"/>
    <w:pPr>
      <w:tabs>
        <w:tab w:val="center" w:pos="4252"/>
        <w:tab w:val="right" w:pos="8504"/>
      </w:tabs>
    </w:pPr>
  </w:style>
  <w:style w:type="paragraph" w:styleId="Rodap">
    <w:name w:val="footer"/>
    <w:basedOn w:val="Normal"/>
    <w:link w:val="RodapChar"/>
    <w:uiPriority w:val="99"/>
    <w:rsid w:val="00410835"/>
    <w:pPr>
      <w:tabs>
        <w:tab w:val="center" w:pos="4252"/>
        <w:tab w:val="right" w:pos="8504"/>
      </w:tabs>
    </w:pPr>
  </w:style>
  <w:style w:type="paragraph" w:styleId="Recuodecorpodetexto">
    <w:name w:val="Body Text Indent"/>
    <w:basedOn w:val="Normal"/>
    <w:rsid w:val="005F0A26"/>
    <w:pPr>
      <w:ind w:firstLine="709"/>
      <w:jc w:val="both"/>
    </w:pPr>
    <w:rPr>
      <w:sz w:val="26"/>
    </w:rPr>
  </w:style>
  <w:style w:type="paragraph" w:customStyle="1" w:styleId="p6">
    <w:name w:val="p6"/>
    <w:basedOn w:val="Normal"/>
    <w:rsid w:val="00797117"/>
    <w:pPr>
      <w:widowControl w:val="0"/>
      <w:ind w:left="1440" w:firstLine="576"/>
      <w:jc w:val="both"/>
    </w:pPr>
    <w:rPr>
      <w:sz w:val="24"/>
    </w:rPr>
  </w:style>
  <w:style w:type="paragraph" w:customStyle="1" w:styleId="p7">
    <w:name w:val="p7"/>
    <w:basedOn w:val="Normal"/>
    <w:rsid w:val="00797117"/>
    <w:pPr>
      <w:widowControl w:val="0"/>
      <w:tabs>
        <w:tab w:val="left" w:pos="580"/>
      </w:tabs>
      <w:ind w:left="860"/>
      <w:jc w:val="both"/>
    </w:pPr>
    <w:rPr>
      <w:sz w:val="24"/>
    </w:rPr>
  </w:style>
  <w:style w:type="paragraph" w:customStyle="1" w:styleId="p8">
    <w:name w:val="p8"/>
    <w:basedOn w:val="Normal"/>
    <w:rsid w:val="00797117"/>
    <w:pPr>
      <w:widowControl w:val="0"/>
      <w:tabs>
        <w:tab w:val="left" w:pos="720"/>
      </w:tabs>
      <w:jc w:val="both"/>
    </w:pPr>
    <w:rPr>
      <w:sz w:val="24"/>
    </w:rPr>
  </w:style>
  <w:style w:type="paragraph" w:customStyle="1" w:styleId="p11">
    <w:name w:val="p11"/>
    <w:basedOn w:val="Normal"/>
    <w:rsid w:val="00797117"/>
    <w:pPr>
      <w:widowControl w:val="0"/>
      <w:tabs>
        <w:tab w:val="left" w:pos="560"/>
        <w:tab w:val="left" w:pos="800"/>
      </w:tabs>
      <w:ind w:left="576" w:hanging="288"/>
    </w:pPr>
    <w:rPr>
      <w:sz w:val="24"/>
    </w:rPr>
  </w:style>
  <w:style w:type="character" w:customStyle="1" w:styleId="CabealhoChar">
    <w:name w:val="Cabeçalho Char"/>
    <w:aliases w:val=" Char Char Char Char Char, Char Char Char"/>
    <w:basedOn w:val="Fontepargpadro"/>
    <w:link w:val="Cabealho"/>
    <w:rsid w:val="00797117"/>
    <w:rPr>
      <w:lang w:val="pt-BR" w:eastAsia="pt-BR" w:bidi="ar-SA"/>
    </w:rPr>
  </w:style>
  <w:style w:type="paragraph" w:customStyle="1" w:styleId="Default">
    <w:name w:val="Default"/>
    <w:rsid w:val="00797117"/>
    <w:pPr>
      <w:autoSpaceDE w:val="0"/>
      <w:autoSpaceDN w:val="0"/>
      <w:adjustRightInd w:val="0"/>
    </w:pPr>
    <w:rPr>
      <w:rFonts w:ascii="Arial" w:hAnsi="Arial" w:cs="Arial"/>
      <w:color w:val="000000"/>
      <w:sz w:val="24"/>
      <w:szCs w:val="24"/>
    </w:rPr>
  </w:style>
  <w:style w:type="character" w:customStyle="1" w:styleId="Ttulo1Char">
    <w:name w:val="Título 1 Char"/>
    <w:basedOn w:val="Fontepargpadro"/>
    <w:link w:val="Ttulo1"/>
    <w:rsid w:val="0043055A"/>
    <w:rPr>
      <w:sz w:val="26"/>
    </w:rPr>
  </w:style>
  <w:style w:type="character" w:customStyle="1" w:styleId="Ttulo2Char">
    <w:name w:val="Título 2 Char"/>
    <w:basedOn w:val="Fontepargpadro"/>
    <w:link w:val="Ttulo2"/>
    <w:rsid w:val="0043055A"/>
    <w:rPr>
      <w:sz w:val="26"/>
    </w:rPr>
  </w:style>
  <w:style w:type="character" w:customStyle="1" w:styleId="Ttulo3Char">
    <w:name w:val="Título 3 Char"/>
    <w:basedOn w:val="Fontepargpadro"/>
    <w:link w:val="Ttulo3"/>
    <w:rsid w:val="0043055A"/>
    <w:rPr>
      <w:sz w:val="26"/>
    </w:rPr>
  </w:style>
  <w:style w:type="character" w:customStyle="1" w:styleId="Ttulo4Char">
    <w:name w:val="Título 4 Char"/>
    <w:basedOn w:val="Fontepargpadro"/>
    <w:link w:val="Ttulo4"/>
    <w:rsid w:val="0043055A"/>
    <w:rPr>
      <w:sz w:val="26"/>
    </w:rPr>
  </w:style>
  <w:style w:type="character" w:customStyle="1" w:styleId="Ttulo5Char">
    <w:name w:val="Título 5 Char"/>
    <w:basedOn w:val="Fontepargpadro"/>
    <w:link w:val="Ttulo5"/>
    <w:rsid w:val="0043055A"/>
    <w:rPr>
      <w:b/>
      <w:sz w:val="26"/>
    </w:rPr>
  </w:style>
  <w:style w:type="character" w:customStyle="1" w:styleId="Ttulo6Char">
    <w:name w:val="Título 6 Char"/>
    <w:basedOn w:val="Fontepargpadro"/>
    <w:link w:val="Ttulo6"/>
    <w:rsid w:val="0043055A"/>
    <w:rPr>
      <w:b/>
      <w:sz w:val="26"/>
    </w:rPr>
  </w:style>
  <w:style w:type="character" w:customStyle="1" w:styleId="Ttulo7Char">
    <w:name w:val="Título 7 Char"/>
    <w:basedOn w:val="Fontepargpadro"/>
    <w:link w:val="Ttulo7"/>
    <w:rsid w:val="0043055A"/>
    <w:rPr>
      <w:b/>
      <w:sz w:val="26"/>
    </w:rPr>
  </w:style>
  <w:style w:type="character" w:customStyle="1" w:styleId="Ttulo8Char">
    <w:name w:val="Título 8 Char"/>
    <w:basedOn w:val="Fontepargpadro"/>
    <w:link w:val="Ttulo8"/>
    <w:rsid w:val="0043055A"/>
    <w:rPr>
      <w:b/>
      <w:sz w:val="26"/>
      <w:u w:val="single"/>
    </w:rPr>
  </w:style>
  <w:style w:type="character" w:customStyle="1" w:styleId="Ttulo9Char">
    <w:name w:val="Título 9 Char"/>
    <w:basedOn w:val="Fontepargpadro"/>
    <w:link w:val="Ttulo9"/>
    <w:rsid w:val="0043055A"/>
    <w:rPr>
      <w:sz w:val="26"/>
    </w:rPr>
  </w:style>
  <w:style w:type="paragraph" w:styleId="Recuodecorpodetexto2">
    <w:name w:val="Body Text Indent 2"/>
    <w:basedOn w:val="Normal"/>
    <w:link w:val="Recuodecorpodetexto2Char"/>
    <w:rsid w:val="0043055A"/>
    <w:pPr>
      <w:ind w:firstLine="708"/>
      <w:jc w:val="both"/>
    </w:pPr>
    <w:rPr>
      <w:sz w:val="22"/>
    </w:rPr>
  </w:style>
  <w:style w:type="character" w:customStyle="1" w:styleId="Recuodecorpodetexto2Char">
    <w:name w:val="Recuo de corpo de texto 2 Char"/>
    <w:basedOn w:val="Fontepargpadro"/>
    <w:link w:val="Recuodecorpodetexto2"/>
    <w:rsid w:val="0043055A"/>
    <w:rPr>
      <w:sz w:val="22"/>
    </w:rPr>
  </w:style>
  <w:style w:type="paragraph" w:styleId="Corpodetexto">
    <w:name w:val="Body Text"/>
    <w:basedOn w:val="Normal"/>
    <w:link w:val="CorpodetextoChar"/>
    <w:rsid w:val="0043055A"/>
    <w:pPr>
      <w:jc w:val="center"/>
    </w:pPr>
    <w:rPr>
      <w:sz w:val="22"/>
    </w:rPr>
  </w:style>
  <w:style w:type="character" w:customStyle="1" w:styleId="CorpodetextoChar">
    <w:name w:val="Corpo de texto Char"/>
    <w:basedOn w:val="Fontepargpadro"/>
    <w:link w:val="Corpodetexto"/>
    <w:rsid w:val="0043055A"/>
    <w:rPr>
      <w:sz w:val="22"/>
    </w:rPr>
  </w:style>
  <w:style w:type="paragraph" w:customStyle="1" w:styleId="t3">
    <w:name w:val="t3"/>
    <w:basedOn w:val="Normal"/>
    <w:rsid w:val="0043055A"/>
    <w:pPr>
      <w:widowControl w:val="0"/>
    </w:pPr>
    <w:rPr>
      <w:sz w:val="24"/>
    </w:rPr>
  </w:style>
  <w:style w:type="paragraph" w:customStyle="1" w:styleId="p12">
    <w:name w:val="p12"/>
    <w:basedOn w:val="Normal"/>
    <w:rsid w:val="0043055A"/>
    <w:pPr>
      <w:widowControl w:val="0"/>
      <w:tabs>
        <w:tab w:val="left" w:pos="920"/>
      </w:tabs>
      <w:ind w:left="1440" w:firstLine="576"/>
    </w:pPr>
    <w:rPr>
      <w:sz w:val="24"/>
    </w:rPr>
  </w:style>
  <w:style w:type="paragraph" w:customStyle="1" w:styleId="p14">
    <w:name w:val="p14"/>
    <w:basedOn w:val="Normal"/>
    <w:rsid w:val="0043055A"/>
    <w:pPr>
      <w:widowControl w:val="0"/>
      <w:tabs>
        <w:tab w:val="left" w:pos="580"/>
      </w:tabs>
      <w:ind w:left="1440" w:firstLine="576"/>
    </w:pPr>
    <w:rPr>
      <w:sz w:val="24"/>
    </w:rPr>
  </w:style>
  <w:style w:type="paragraph" w:customStyle="1" w:styleId="p19">
    <w:name w:val="p19"/>
    <w:basedOn w:val="Normal"/>
    <w:rsid w:val="0043055A"/>
    <w:pPr>
      <w:widowControl w:val="0"/>
      <w:ind w:left="720" w:hanging="144"/>
    </w:pPr>
    <w:rPr>
      <w:sz w:val="24"/>
    </w:rPr>
  </w:style>
  <w:style w:type="paragraph" w:customStyle="1" w:styleId="t4">
    <w:name w:val="t4"/>
    <w:basedOn w:val="Normal"/>
    <w:rsid w:val="0043055A"/>
    <w:pPr>
      <w:widowControl w:val="0"/>
    </w:pPr>
    <w:rPr>
      <w:sz w:val="24"/>
    </w:rPr>
  </w:style>
  <w:style w:type="paragraph" w:customStyle="1" w:styleId="p20">
    <w:name w:val="p20"/>
    <w:basedOn w:val="Normal"/>
    <w:rsid w:val="0043055A"/>
    <w:pPr>
      <w:widowControl w:val="0"/>
      <w:tabs>
        <w:tab w:val="left" w:pos="560"/>
        <w:tab w:val="left" w:pos="800"/>
      </w:tabs>
      <w:ind w:left="576" w:hanging="288"/>
      <w:jc w:val="both"/>
    </w:pPr>
    <w:rPr>
      <w:sz w:val="24"/>
    </w:rPr>
  </w:style>
  <w:style w:type="paragraph" w:customStyle="1" w:styleId="p25">
    <w:name w:val="p25"/>
    <w:basedOn w:val="Normal"/>
    <w:rsid w:val="0043055A"/>
    <w:pPr>
      <w:widowControl w:val="0"/>
      <w:tabs>
        <w:tab w:val="left" w:pos="560"/>
      </w:tabs>
      <w:ind w:left="880"/>
    </w:pPr>
    <w:rPr>
      <w:sz w:val="24"/>
    </w:rPr>
  </w:style>
  <w:style w:type="paragraph" w:styleId="Recuodecorpodetexto3">
    <w:name w:val="Body Text Indent 3"/>
    <w:basedOn w:val="Normal"/>
    <w:link w:val="Recuodecorpodetexto3Char"/>
    <w:rsid w:val="0043055A"/>
    <w:pPr>
      <w:ind w:firstLine="1560"/>
      <w:jc w:val="both"/>
    </w:pPr>
    <w:rPr>
      <w:sz w:val="26"/>
    </w:rPr>
  </w:style>
  <w:style w:type="character" w:customStyle="1" w:styleId="Recuodecorpodetexto3Char">
    <w:name w:val="Recuo de corpo de texto 3 Char"/>
    <w:basedOn w:val="Fontepargpadro"/>
    <w:link w:val="Recuodecorpodetexto3"/>
    <w:rsid w:val="0043055A"/>
    <w:rPr>
      <w:sz w:val="26"/>
    </w:rPr>
  </w:style>
  <w:style w:type="paragraph" w:styleId="Corpodetexto2">
    <w:name w:val="Body Text 2"/>
    <w:basedOn w:val="Normal"/>
    <w:link w:val="Corpodetexto2Char"/>
    <w:rsid w:val="0043055A"/>
    <w:pPr>
      <w:ind w:right="992"/>
      <w:jc w:val="both"/>
    </w:pPr>
    <w:rPr>
      <w:sz w:val="26"/>
    </w:rPr>
  </w:style>
  <w:style w:type="character" w:customStyle="1" w:styleId="Corpodetexto2Char">
    <w:name w:val="Corpo de texto 2 Char"/>
    <w:basedOn w:val="Fontepargpadro"/>
    <w:link w:val="Corpodetexto2"/>
    <w:rsid w:val="0043055A"/>
    <w:rPr>
      <w:sz w:val="26"/>
    </w:rPr>
  </w:style>
  <w:style w:type="character" w:styleId="Nmerodepgina">
    <w:name w:val="page number"/>
    <w:basedOn w:val="Fontepargpadro"/>
    <w:rsid w:val="0043055A"/>
  </w:style>
  <w:style w:type="character" w:styleId="Forte">
    <w:name w:val="Strong"/>
    <w:qFormat/>
    <w:rsid w:val="0043055A"/>
    <w:rPr>
      <w:b/>
    </w:rPr>
  </w:style>
  <w:style w:type="paragraph" w:styleId="Textoembloco">
    <w:name w:val="Block Text"/>
    <w:basedOn w:val="Normal"/>
    <w:rsid w:val="0043055A"/>
    <w:pPr>
      <w:ind w:left="900" w:right="1098"/>
      <w:jc w:val="both"/>
    </w:pPr>
    <w:rPr>
      <w:sz w:val="24"/>
    </w:rPr>
  </w:style>
  <w:style w:type="paragraph" w:customStyle="1" w:styleId="western">
    <w:name w:val="western"/>
    <w:basedOn w:val="Normal"/>
    <w:rsid w:val="0043055A"/>
    <w:pPr>
      <w:spacing w:before="100" w:beforeAutospacing="1" w:after="119"/>
    </w:pPr>
    <w:rPr>
      <w:sz w:val="24"/>
      <w:szCs w:val="24"/>
    </w:rPr>
  </w:style>
  <w:style w:type="paragraph" w:customStyle="1" w:styleId="novo">
    <w:name w:val="novo"/>
    <w:basedOn w:val="TextosemFormatao"/>
    <w:next w:val="Normal"/>
    <w:rsid w:val="0043055A"/>
    <w:pPr>
      <w:widowControl w:val="0"/>
      <w:autoSpaceDE w:val="0"/>
      <w:autoSpaceDN w:val="0"/>
      <w:adjustRightInd w:val="0"/>
      <w:ind w:firstLine="284"/>
      <w:jc w:val="both"/>
    </w:pPr>
    <w:rPr>
      <w:rFonts w:ascii="Arial" w:hAnsi="Arial" w:cs="Arial"/>
      <w:sz w:val="24"/>
      <w:szCs w:val="24"/>
    </w:rPr>
  </w:style>
  <w:style w:type="paragraph" w:styleId="TextosemFormatao">
    <w:name w:val="Plain Text"/>
    <w:basedOn w:val="Normal"/>
    <w:link w:val="TextosemFormataoChar"/>
    <w:rsid w:val="0043055A"/>
    <w:rPr>
      <w:rFonts w:ascii="Courier New" w:hAnsi="Courier New" w:cs="Courier New"/>
    </w:rPr>
  </w:style>
  <w:style w:type="character" w:customStyle="1" w:styleId="TextosemFormataoChar">
    <w:name w:val="Texto sem Formatação Char"/>
    <w:basedOn w:val="Fontepargpadro"/>
    <w:link w:val="TextosemFormatao"/>
    <w:rsid w:val="0043055A"/>
    <w:rPr>
      <w:rFonts w:ascii="Courier New" w:hAnsi="Courier New" w:cs="Courier New"/>
    </w:rPr>
  </w:style>
  <w:style w:type="paragraph" w:customStyle="1" w:styleId="Corpodetexto21">
    <w:name w:val="Corpo de texto 21"/>
    <w:basedOn w:val="Normal"/>
    <w:rsid w:val="0043055A"/>
    <w:pPr>
      <w:suppressAutoHyphens/>
      <w:spacing w:after="120" w:line="480" w:lineRule="auto"/>
    </w:pPr>
    <w:rPr>
      <w:rFonts w:ascii="Arial" w:hAnsi="Arial" w:cs="Calibri"/>
      <w:sz w:val="24"/>
      <w:lang w:eastAsia="ar-SA"/>
    </w:rPr>
  </w:style>
  <w:style w:type="character" w:styleId="Hyperlink">
    <w:name w:val="Hyperlink"/>
    <w:unhideWhenUsed/>
    <w:rsid w:val="0043055A"/>
    <w:rPr>
      <w:color w:val="0000FF"/>
      <w:u w:val="single"/>
    </w:rPr>
  </w:style>
  <w:style w:type="table" w:styleId="Tabelacomgrade">
    <w:name w:val="Table Grid"/>
    <w:basedOn w:val="Tabelanormal"/>
    <w:rsid w:val="00430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rsid w:val="0043055A"/>
    <w:rPr>
      <w:rFonts w:ascii="Tahoma" w:hAnsi="Tahoma" w:cs="Tahoma"/>
      <w:sz w:val="16"/>
      <w:szCs w:val="16"/>
    </w:rPr>
  </w:style>
  <w:style w:type="character" w:customStyle="1" w:styleId="TextodebaloChar">
    <w:name w:val="Texto de balão Char"/>
    <w:basedOn w:val="Fontepargpadro"/>
    <w:link w:val="Textodebalo"/>
    <w:rsid w:val="0043055A"/>
    <w:rPr>
      <w:rFonts w:ascii="Tahoma" w:hAnsi="Tahoma" w:cs="Tahoma"/>
      <w:sz w:val="16"/>
      <w:szCs w:val="16"/>
    </w:rPr>
  </w:style>
  <w:style w:type="paragraph" w:customStyle="1" w:styleId="p15">
    <w:name w:val="p15"/>
    <w:basedOn w:val="Normal"/>
    <w:rsid w:val="0043055A"/>
    <w:pPr>
      <w:widowControl w:val="0"/>
      <w:tabs>
        <w:tab w:val="left" w:pos="580"/>
        <w:tab w:val="left" w:pos="1120"/>
      </w:tabs>
      <w:ind w:left="1440" w:firstLine="576"/>
    </w:pPr>
    <w:rPr>
      <w:sz w:val="24"/>
    </w:rPr>
  </w:style>
  <w:style w:type="character" w:customStyle="1" w:styleId="apple-converted-space">
    <w:name w:val="apple-converted-space"/>
    <w:rsid w:val="0043055A"/>
  </w:style>
  <w:style w:type="character" w:customStyle="1" w:styleId="RodapChar">
    <w:name w:val="Rodapé Char"/>
    <w:basedOn w:val="Fontepargpadro"/>
    <w:link w:val="Rodap"/>
    <w:uiPriority w:val="99"/>
    <w:rsid w:val="00F9052B"/>
  </w:style>
  <w:style w:type="paragraph" w:styleId="PargrafodaLista">
    <w:name w:val="List Paragraph"/>
    <w:basedOn w:val="Normal"/>
    <w:uiPriority w:val="34"/>
    <w:qFormat/>
    <w:rsid w:val="00E111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6339">
      <w:bodyDiv w:val="1"/>
      <w:marLeft w:val="0"/>
      <w:marRight w:val="0"/>
      <w:marTop w:val="0"/>
      <w:marBottom w:val="0"/>
      <w:divBdr>
        <w:top w:val="none" w:sz="0" w:space="0" w:color="auto"/>
        <w:left w:val="none" w:sz="0" w:space="0" w:color="auto"/>
        <w:bottom w:val="none" w:sz="0" w:space="0" w:color="auto"/>
        <w:right w:val="none" w:sz="0" w:space="0" w:color="auto"/>
      </w:divBdr>
    </w:div>
    <w:div w:id="251815665">
      <w:bodyDiv w:val="1"/>
      <w:marLeft w:val="0"/>
      <w:marRight w:val="0"/>
      <w:marTop w:val="0"/>
      <w:marBottom w:val="0"/>
      <w:divBdr>
        <w:top w:val="none" w:sz="0" w:space="0" w:color="auto"/>
        <w:left w:val="none" w:sz="0" w:space="0" w:color="auto"/>
        <w:bottom w:val="none" w:sz="0" w:space="0" w:color="auto"/>
        <w:right w:val="none" w:sz="0" w:space="0" w:color="auto"/>
      </w:divBdr>
    </w:div>
    <w:div w:id="1244757153">
      <w:bodyDiv w:val="1"/>
      <w:marLeft w:val="0"/>
      <w:marRight w:val="0"/>
      <w:marTop w:val="0"/>
      <w:marBottom w:val="0"/>
      <w:divBdr>
        <w:top w:val="none" w:sz="0" w:space="0" w:color="auto"/>
        <w:left w:val="none" w:sz="0" w:space="0" w:color="auto"/>
        <w:bottom w:val="none" w:sz="0" w:space="0" w:color="auto"/>
        <w:right w:val="none" w:sz="0" w:space="0" w:color="auto"/>
      </w:divBdr>
    </w:div>
    <w:div w:id="1309171388">
      <w:bodyDiv w:val="1"/>
      <w:marLeft w:val="0"/>
      <w:marRight w:val="0"/>
      <w:marTop w:val="0"/>
      <w:marBottom w:val="0"/>
      <w:divBdr>
        <w:top w:val="none" w:sz="0" w:space="0" w:color="auto"/>
        <w:left w:val="none" w:sz="0" w:space="0" w:color="auto"/>
        <w:bottom w:val="none" w:sz="0" w:space="0" w:color="auto"/>
        <w:right w:val="none" w:sz="0" w:space="0" w:color="auto"/>
      </w:divBdr>
    </w:div>
    <w:div w:id="17432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camarasorocaba.sp.gov.br" TargetMode="External"/><Relationship Id="rId13" Type="http://schemas.openxmlformats.org/officeDocument/2006/relationships/hyperlink" Target="mailto:licitacoes@camarasorocaba.sp.gov.b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icitacoes@camarasorocaba.sp.gov.br"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camarasorocaba.sp.gov.br"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mailto:licitacoes@camarasorocaba.sp.gov.b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licitacoes@camarasorocaba.sp.gov.br" TargetMode="External"/><Relationship Id="rId14" Type="http://schemas.openxmlformats.org/officeDocument/2006/relationships/hyperlink" Target="mailto:licitacoes@camarasorocaba.sp.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11DAD-8255-465F-BDA9-870F2CE7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39</Pages>
  <Words>10186</Words>
  <Characters>56805</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CAMARA MUNICIPAL DE SOROCABA</Company>
  <LinksUpToDate>false</LinksUpToDate>
  <CharactersWithSpaces>66858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2020-03-03T11:31:00Z</cp:lastPrinted>
  <dcterms:created xsi:type="dcterms:W3CDTF">2020-02-19T13:53:00Z</dcterms:created>
  <dcterms:modified xsi:type="dcterms:W3CDTF">2020-03-03T11:35:00Z</dcterms:modified>
</cp:coreProperties>
</file>